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3D75" w14:textId="32B9A5C8" w:rsidR="0064447E" w:rsidRDefault="0064447E" w:rsidP="00DE5E29">
      <w:pPr>
        <w:ind w:left="709" w:hanging="709"/>
        <w:rPr>
          <w:b/>
          <w:bCs/>
        </w:rPr>
      </w:pPr>
      <w:r w:rsidRPr="60387EE2">
        <w:rPr>
          <w:b/>
          <w:bCs/>
        </w:rPr>
        <w:t>CCTV POLICY AIM (March 2022)</w:t>
      </w:r>
    </w:p>
    <w:p w14:paraId="2CFC9C13" w14:textId="3E0464BA" w:rsidR="00991920" w:rsidRPr="0064447E" w:rsidRDefault="00991920" w:rsidP="60387EE2">
      <w:r w:rsidRPr="60387EE2">
        <w:t xml:space="preserve">This document will enable staff of </w:t>
      </w:r>
      <w:r w:rsidR="00A06103" w:rsidRPr="60387EE2">
        <w:t xml:space="preserve">Middleton Primary School </w:t>
      </w:r>
      <w:r w:rsidRPr="60387EE2">
        <w:t>to comply with legislation relating to CCTV in all circumstances.</w:t>
      </w:r>
    </w:p>
    <w:p w14:paraId="275EDAB6" w14:textId="4A4CAB5A" w:rsidR="0064447E" w:rsidRDefault="00460F6C" w:rsidP="00DE5E29">
      <w:pPr>
        <w:ind w:left="709" w:hanging="709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991920">
        <w:rPr>
          <w:b/>
          <w:bCs/>
        </w:rPr>
        <w:t>EXECUTIVE SUMMARY</w:t>
      </w:r>
    </w:p>
    <w:p w14:paraId="7A568A10" w14:textId="486B5D5D" w:rsidR="00460F6C" w:rsidRPr="0064447E" w:rsidRDefault="00460F6C" w:rsidP="00C81C7D">
      <w:pPr>
        <w:ind w:left="709" w:hanging="709"/>
      </w:pPr>
      <w:r>
        <w:t>1.1</w:t>
      </w:r>
      <w:r>
        <w:tab/>
      </w:r>
      <w:r w:rsidRPr="60387EE2">
        <w:t xml:space="preserve">The purpose of </w:t>
      </w:r>
      <w:r w:rsidR="00C81C7D" w:rsidRPr="60387EE2">
        <w:t>CCTV</w:t>
      </w:r>
      <w:r w:rsidRPr="60387EE2">
        <w:t xml:space="preserve"> is to protect staff, students and the public, discourage aggressive and abusive behaviour </w:t>
      </w:r>
      <w:r w:rsidR="00C81C7D" w:rsidRPr="60387EE2">
        <w:t xml:space="preserve">protect the </w:t>
      </w:r>
      <w:r w:rsidR="00A06103" w:rsidRPr="60387EE2">
        <w:t>Middleton Primary School</w:t>
      </w:r>
      <w:r w:rsidR="00C81C7D" w:rsidRPr="60387EE2">
        <w:t xml:space="preserve"> infrastructure</w:t>
      </w:r>
      <w:r w:rsidR="00F10B0A" w:rsidRPr="60387EE2">
        <w:t xml:space="preserve">, </w:t>
      </w:r>
      <w:r w:rsidRPr="60387EE2">
        <w:t>and provide evidence where required to investigate complaints.</w:t>
      </w:r>
    </w:p>
    <w:p w14:paraId="03E6374D" w14:textId="332B5F78" w:rsidR="00991920" w:rsidRDefault="00460F6C" w:rsidP="00DE5E29">
      <w:pPr>
        <w:ind w:left="709" w:hanging="709"/>
      </w:pPr>
      <w:r>
        <w:t>1.2</w:t>
      </w:r>
      <w:r w:rsidR="00991920">
        <w:tab/>
      </w:r>
      <w:r>
        <w:t xml:space="preserve">The policy will set out the purpose of using </w:t>
      </w:r>
      <w:r w:rsidR="0037285B">
        <w:t>CCTV</w:t>
      </w:r>
      <w:r>
        <w:t>, what information will be recorded, who will have access to this information and how this information will be stored and disposed of.</w:t>
      </w:r>
    </w:p>
    <w:p w14:paraId="0B90F67F" w14:textId="495F3D3F" w:rsidR="001E2293" w:rsidRPr="00D52287" w:rsidRDefault="002C7298" w:rsidP="00DE5E29">
      <w:pPr>
        <w:ind w:left="709" w:hanging="709"/>
        <w:rPr>
          <w:b/>
          <w:bCs/>
        </w:rPr>
      </w:pPr>
      <w:r>
        <w:rPr>
          <w:b/>
          <w:bCs/>
        </w:rPr>
        <w:t>2</w:t>
      </w:r>
      <w:r w:rsidR="001E2293" w:rsidRPr="00D52287">
        <w:rPr>
          <w:b/>
          <w:bCs/>
        </w:rPr>
        <w:t xml:space="preserve">. </w:t>
      </w:r>
      <w:r w:rsidR="00DE5E29" w:rsidRPr="00D52287">
        <w:rPr>
          <w:b/>
          <w:bCs/>
        </w:rPr>
        <w:tab/>
      </w:r>
      <w:r w:rsidR="000F7E74">
        <w:rPr>
          <w:b/>
          <w:bCs/>
        </w:rPr>
        <w:t>POLICY STATEMENT</w:t>
      </w:r>
    </w:p>
    <w:p w14:paraId="6C435F1A" w14:textId="5BA5C327" w:rsidR="001E2293" w:rsidRDefault="00D50E90" w:rsidP="00DE5E29">
      <w:pPr>
        <w:ind w:left="709" w:hanging="709"/>
      </w:pPr>
      <w:r>
        <w:t>2</w:t>
      </w:r>
      <w:r w:rsidR="001E2293">
        <w:t xml:space="preserve">.1. </w:t>
      </w:r>
      <w:r>
        <w:tab/>
      </w:r>
      <w:r w:rsidR="001E2293" w:rsidRPr="60387EE2">
        <w:t>This Policy seeks to ensure that the Close Circuit Television (CCTV) system used</w:t>
      </w:r>
      <w:r w:rsidR="00DE5E29" w:rsidRPr="60387EE2">
        <w:t xml:space="preserve"> </w:t>
      </w:r>
      <w:r w:rsidR="001E2293" w:rsidRPr="60387EE2">
        <w:t xml:space="preserve">at </w:t>
      </w:r>
      <w:r w:rsidR="00A06103" w:rsidRPr="60387EE2">
        <w:t xml:space="preserve">Middleton Primary School </w:t>
      </w:r>
      <w:r w:rsidR="001E2293" w:rsidRPr="60387EE2">
        <w:t>is operated in compliance with the law</w:t>
      </w:r>
      <w:r w:rsidR="00DE5E29" w:rsidRPr="60387EE2">
        <w:t xml:space="preserve"> </w:t>
      </w:r>
      <w:r w:rsidR="001E2293" w:rsidRPr="60387EE2">
        <w:t>relating to data protection (currently the General Data Protection Regulation</w:t>
      </w:r>
      <w:r w:rsidR="00DE5E29" w:rsidRPr="60387EE2">
        <w:t xml:space="preserve"> </w:t>
      </w:r>
      <w:r w:rsidR="001E2293" w:rsidRPr="60387EE2">
        <w:t>(“GDPR”) and the Data Protection Act 2018 (“DPA 2018”)</w:t>
      </w:r>
      <w:r w:rsidR="001C5233" w:rsidRPr="60387EE2">
        <w:t xml:space="preserve"> and as amended from time to time</w:t>
      </w:r>
      <w:r w:rsidR="001E2293" w:rsidRPr="60387EE2">
        <w:t>) and includes the</w:t>
      </w:r>
      <w:r w:rsidR="00DE5E29" w:rsidRPr="60387EE2">
        <w:t xml:space="preserve"> </w:t>
      </w:r>
      <w:r w:rsidR="001E2293" w:rsidRPr="60387EE2">
        <w:t>principles governing the processing of personal data as set out in Appendix 1.</w:t>
      </w:r>
      <w:r w:rsidR="00DE5E29" w:rsidRPr="60387EE2">
        <w:t xml:space="preserve"> </w:t>
      </w:r>
      <w:r w:rsidR="001E2293" w:rsidRPr="60387EE2">
        <w:t xml:space="preserve">It also seeks to ensure compliance with privacy law. It </w:t>
      </w:r>
      <w:r w:rsidR="00A06103" w:rsidRPr="60387EE2">
        <w:t>considers</w:t>
      </w:r>
      <w:r w:rsidR="001E2293" w:rsidRPr="60387EE2">
        <w:t xml:space="preserve"> best</w:t>
      </w:r>
      <w:r w:rsidR="00DE5E29" w:rsidRPr="60387EE2">
        <w:t xml:space="preserve"> </w:t>
      </w:r>
      <w:r w:rsidR="001E2293" w:rsidRPr="60387EE2">
        <w:t>practice as set out in codes of practice issued by the Information Commissioner</w:t>
      </w:r>
      <w:r w:rsidR="00DE5E29" w:rsidRPr="60387EE2">
        <w:t xml:space="preserve"> </w:t>
      </w:r>
      <w:r w:rsidR="001E2293" w:rsidRPr="60387EE2">
        <w:t xml:space="preserve">and by the Home Office. </w:t>
      </w:r>
      <w:r w:rsidR="00A06103" w:rsidRPr="60387EE2">
        <w:t xml:space="preserve">Middleton Primary School </w:t>
      </w:r>
      <w:r w:rsidR="001E2293" w:rsidRPr="60387EE2">
        <w:t>therefore uses CCTV only where it is necessary in</w:t>
      </w:r>
      <w:r w:rsidR="00DE5E29" w:rsidRPr="60387EE2">
        <w:t xml:space="preserve"> </w:t>
      </w:r>
      <w:r w:rsidR="001E2293" w:rsidRPr="60387EE2">
        <w:t xml:space="preserve">pursuit of a legitimate aim, as set out in clause </w:t>
      </w:r>
      <w:r w:rsidR="17491B04" w:rsidRPr="60387EE2">
        <w:t>2</w:t>
      </w:r>
      <w:r w:rsidR="001E2293" w:rsidRPr="60387EE2">
        <w:t>.2, and only if it is proportionate</w:t>
      </w:r>
      <w:r w:rsidR="00DE5E29" w:rsidRPr="60387EE2">
        <w:t xml:space="preserve"> </w:t>
      </w:r>
      <w:r w:rsidR="001E2293" w:rsidRPr="60387EE2">
        <w:t>to that aim.</w:t>
      </w:r>
    </w:p>
    <w:p w14:paraId="0FB46C79" w14:textId="2D0DB22D" w:rsidR="001E2293" w:rsidRDefault="00D50E90" w:rsidP="00DE5E29">
      <w:pPr>
        <w:ind w:left="709" w:hanging="709"/>
      </w:pPr>
      <w:r>
        <w:t>2</w:t>
      </w:r>
      <w:r w:rsidR="001E2293">
        <w:t xml:space="preserve">.2. </w:t>
      </w:r>
      <w:r>
        <w:tab/>
      </w:r>
      <w:r w:rsidR="00A06103" w:rsidRPr="60387EE2">
        <w:t xml:space="preserve">Middleton Primary School </w:t>
      </w:r>
      <w:r w:rsidR="001E2293" w:rsidRPr="60387EE2">
        <w:t>seeks to ensure, as far as is reasonably practicable, the security and</w:t>
      </w:r>
      <w:r w:rsidR="00DE5E29" w:rsidRPr="60387EE2">
        <w:t xml:space="preserve"> </w:t>
      </w:r>
      <w:r w:rsidR="001E2293" w:rsidRPr="60387EE2">
        <w:t xml:space="preserve">safety of all students, staff, visitors, contractors, its </w:t>
      </w:r>
      <w:r w:rsidR="006E62D3" w:rsidRPr="60387EE2">
        <w:t>property,</w:t>
      </w:r>
      <w:r w:rsidR="001E2293" w:rsidRPr="60387EE2">
        <w:t xml:space="preserve"> and premises.</w:t>
      </w:r>
    </w:p>
    <w:p w14:paraId="17B21EEC" w14:textId="09AA6FEE" w:rsidR="001E2293" w:rsidRDefault="00A06103" w:rsidP="60387EE2">
      <w:pPr>
        <w:ind w:left="709"/>
      </w:pPr>
      <w:r w:rsidRPr="60387EE2">
        <w:t xml:space="preserve">Middleton Primary School </w:t>
      </w:r>
      <w:r w:rsidR="001E2293" w:rsidRPr="60387EE2">
        <w:t>therefore deploys CCTV to:</w:t>
      </w:r>
    </w:p>
    <w:p w14:paraId="1DD6A459" w14:textId="16DB8E35" w:rsidR="001E2293" w:rsidRDefault="001E2293" w:rsidP="60387EE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0387EE2">
        <w:t xml:space="preserve">promote a safe </w:t>
      </w:r>
      <w:r w:rsidR="00A06103" w:rsidRPr="60387EE2">
        <w:t xml:space="preserve">Middleton Primary School </w:t>
      </w:r>
      <w:r w:rsidRPr="60387EE2">
        <w:t>community and to monitor the safety and security of its premises</w:t>
      </w:r>
      <w:r w:rsidR="001C5233" w:rsidRPr="60387EE2">
        <w:t xml:space="preserve">, </w:t>
      </w:r>
      <w:r w:rsidR="006E62D3" w:rsidRPr="60387EE2">
        <w:t>staff,</w:t>
      </w:r>
      <w:r w:rsidR="001C5233" w:rsidRPr="60387EE2">
        <w:t xml:space="preserve"> and </w:t>
      </w:r>
      <w:r w:rsidR="006E62D3" w:rsidRPr="60387EE2">
        <w:t>students.</w:t>
      </w:r>
    </w:p>
    <w:p w14:paraId="4E6BAF44" w14:textId="54CDEBF8" w:rsidR="001E2293" w:rsidRDefault="001E2293" w:rsidP="60387EE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0387EE2">
        <w:t xml:space="preserve">assist in the prevention, </w:t>
      </w:r>
      <w:r w:rsidR="006E62D3" w:rsidRPr="60387EE2">
        <w:t>investigation,</w:t>
      </w:r>
      <w:r w:rsidRPr="60387EE2">
        <w:t xml:space="preserve"> and detection of </w:t>
      </w:r>
      <w:r w:rsidR="006E62D3" w:rsidRPr="60387EE2">
        <w:t>crime.</w:t>
      </w:r>
    </w:p>
    <w:p w14:paraId="025CA7EE" w14:textId="628FFFC5" w:rsidR="001E2293" w:rsidRDefault="001E2293" w:rsidP="60387EE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0387EE2">
        <w:t>assist in the apprehension and prosecution of offenders, including use of images as</w:t>
      </w:r>
      <w:r w:rsidR="0020473C" w:rsidRPr="60387EE2">
        <w:t xml:space="preserve"> </w:t>
      </w:r>
      <w:r w:rsidRPr="60387EE2">
        <w:t>evidence in criminal proceedings; and</w:t>
      </w:r>
    </w:p>
    <w:p w14:paraId="35A60DD9" w14:textId="5E841132" w:rsidR="001E2293" w:rsidRDefault="001E2293" w:rsidP="60387EE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0387EE2">
        <w:t>assist in the investigation of breaches of its codes of conduct and policies</w:t>
      </w:r>
      <w:r w:rsidR="0020473C" w:rsidRPr="60387EE2">
        <w:t xml:space="preserve"> </w:t>
      </w:r>
      <w:r w:rsidRPr="60387EE2">
        <w:t>by staff, students and contractors and where relevant and appropriate</w:t>
      </w:r>
      <w:r w:rsidR="0020473C" w:rsidRPr="60387EE2">
        <w:t xml:space="preserve"> </w:t>
      </w:r>
      <w:r w:rsidRPr="60387EE2">
        <w:t>investigating complaints.</w:t>
      </w:r>
    </w:p>
    <w:p w14:paraId="1BE800C1" w14:textId="03E90970" w:rsidR="001E2293" w:rsidRDefault="00D50E90" w:rsidP="0020473C">
      <w:pPr>
        <w:ind w:left="709" w:hanging="709"/>
      </w:pPr>
      <w:r>
        <w:t>2</w:t>
      </w:r>
      <w:r w:rsidR="001E2293">
        <w:t xml:space="preserve">.3 </w:t>
      </w:r>
      <w:r>
        <w:tab/>
      </w:r>
      <w:r w:rsidR="001E2293" w:rsidRPr="60387EE2">
        <w:t>This policy will be reviewed annually by Strategic Systems lead (</w:t>
      </w:r>
      <w:r w:rsidR="006E62D3" w:rsidRPr="60387EE2">
        <w:t>Andy Hudson)</w:t>
      </w:r>
      <w:r w:rsidR="001E2293" w:rsidRPr="60387EE2">
        <w:t xml:space="preserve"> to assess compliance with clauses </w:t>
      </w:r>
      <w:r w:rsidR="00F77740" w:rsidRPr="60387EE2">
        <w:t>2</w:t>
      </w:r>
      <w:r w:rsidR="001E2293" w:rsidRPr="60387EE2">
        <w:t xml:space="preserve">.1 and </w:t>
      </w:r>
      <w:r w:rsidR="00F77740" w:rsidRPr="60387EE2">
        <w:t>2</w:t>
      </w:r>
      <w:r w:rsidR="001E2293" w:rsidRPr="60387EE2">
        <w:t>.2 and to determine whether</w:t>
      </w:r>
      <w:r w:rsidR="0020473C" w:rsidRPr="60387EE2">
        <w:t xml:space="preserve"> </w:t>
      </w:r>
      <w:r w:rsidR="001E2293" w:rsidRPr="60387EE2">
        <w:t>the use of the CCTV system</w:t>
      </w:r>
      <w:r w:rsidR="0020473C" w:rsidRPr="60387EE2">
        <w:t xml:space="preserve"> </w:t>
      </w:r>
      <w:r w:rsidR="001E2293" w:rsidRPr="60387EE2">
        <w:t>remains justified.</w:t>
      </w:r>
    </w:p>
    <w:p w14:paraId="6B5BC19C" w14:textId="051687BA" w:rsidR="001E2293" w:rsidRDefault="00F77740" w:rsidP="60387EE2">
      <w:pPr>
        <w:ind w:left="709" w:hanging="709"/>
      </w:pPr>
      <w:r>
        <w:t>2</w:t>
      </w:r>
      <w:r w:rsidR="001E2293">
        <w:t xml:space="preserve">.4 </w:t>
      </w:r>
      <w:r>
        <w:tab/>
      </w:r>
      <w:r w:rsidR="001E2293" w:rsidRPr="60387EE2">
        <w:t xml:space="preserve">The operational requirements for the CCTV system in use across </w:t>
      </w:r>
      <w:r w:rsidR="00A06103" w:rsidRPr="60387EE2">
        <w:t xml:space="preserve">Middleton Primary School </w:t>
      </w:r>
      <w:r w:rsidR="001E2293" w:rsidRPr="60387EE2">
        <w:t>are</w:t>
      </w:r>
      <w:r w:rsidR="0020473C" w:rsidRPr="60387EE2">
        <w:t xml:space="preserve"> </w:t>
      </w:r>
      <w:r w:rsidR="001E2293" w:rsidRPr="60387EE2">
        <w:t xml:space="preserve">documented in a “CCTV Operational Requirement Report”, </w:t>
      </w:r>
      <w:r w:rsidR="00A06103" w:rsidRPr="60387EE2">
        <w:t>held,</w:t>
      </w:r>
      <w:r w:rsidR="001E2293" w:rsidRPr="60387EE2">
        <w:t xml:space="preserve"> and maintained</w:t>
      </w:r>
      <w:r w:rsidR="0020473C" w:rsidRPr="60387EE2">
        <w:t xml:space="preserve"> </w:t>
      </w:r>
      <w:r w:rsidR="001E2293" w:rsidRPr="60387EE2">
        <w:t xml:space="preserve">by the </w:t>
      </w:r>
      <w:r w:rsidR="00A06103" w:rsidRPr="60387EE2">
        <w:t xml:space="preserve">office and published on the school </w:t>
      </w:r>
      <w:proofErr w:type="gramStart"/>
      <w:r w:rsidR="00A06103" w:rsidRPr="60387EE2">
        <w:t>website.</w:t>
      </w:r>
      <w:r w:rsidR="001E2293" w:rsidRPr="60387EE2">
        <w:t>.</w:t>
      </w:r>
      <w:proofErr w:type="gramEnd"/>
    </w:p>
    <w:p w14:paraId="1208DFD2" w14:textId="77777777" w:rsidR="00991920" w:rsidRDefault="00991920" w:rsidP="00D52287">
      <w:pPr>
        <w:ind w:left="709" w:hanging="709"/>
        <w:rPr>
          <w:b/>
          <w:bCs/>
        </w:rPr>
      </w:pPr>
    </w:p>
    <w:p w14:paraId="46FDCA28" w14:textId="287FE6BA" w:rsidR="60387EE2" w:rsidRDefault="60387EE2" w:rsidP="60387EE2">
      <w:pPr>
        <w:ind w:left="709" w:hanging="709"/>
        <w:rPr>
          <w:b/>
          <w:bCs/>
        </w:rPr>
      </w:pPr>
    </w:p>
    <w:p w14:paraId="5EB96A3A" w14:textId="56604172" w:rsidR="60387EE2" w:rsidRDefault="60387EE2" w:rsidP="60387EE2">
      <w:pPr>
        <w:ind w:left="709" w:hanging="709"/>
        <w:rPr>
          <w:b/>
          <w:bCs/>
        </w:rPr>
      </w:pPr>
    </w:p>
    <w:p w14:paraId="613248D2" w14:textId="043FF73A" w:rsidR="60387EE2" w:rsidRDefault="60387EE2" w:rsidP="60387EE2">
      <w:pPr>
        <w:ind w:left="709" w:hanging="709"/>
        <w:rPr>
          <w:b/>
          <w:bCs/>
        </w:rPr>
      </w:pPr>
    </w:p>
    <w:p w14:paraId="4CB766BA" w14:textId="354242DD" w:rsidR="60387EE2" w:rsidRDefault="60387EE2" w:rsidP="60387EE2">
      <w:pPr>
        <w:ind w:left="709" w:hanging="709"/>
        <w:rPr>
          <w:b/>
          <w:bCs/>
        </w:rPr>
      </w:pPr>
    </w:p>
    <w:p w14:paraId="3A1F629A" w14:textId="34149611" w:rsidR="001E2293" w:rsidRPr="00D52287" w:rsidRDefault="002C7298" w:rsidP="002C7298">
      <w:pPr>
        <w:rPr>
          <w:b/>
          <w:bCs/>
        </w:rPr>
      </w:pPr>
      <w:r>
        <w:rPr>
          <w:b/>
          <w:bCs/>
        </w:rPr>
        <w:t>3</w:t>
      </w:r>
      <w:r w:rsidR="001E2293" w:rsidRPr="00D52287">
        <w:rPr>
          <w:b/>
          <w:bCs/>
        </w:rPr>
        <w:t>.</w:t>
      </w:r>
      <w:r w:rsidR="00D52287" w:rsidRPr="00D52287">
        <w:rPr>
          <w:b/>
          <w:bCs/>
        </w:rPr>
        <w:tab/>
      </w:r>
      <w:r>
        <w:rPr>
          <w:b/>
          <w:bCs/>
        </w:rPr>
        <w:t>SCOPE</w:t>
      </w:r>
    </w:p>
    <w:p w14:paraId="3681116B" w14:textId="7DDF67AA" w:rsidR="001E2293" w:rsidRDefault="002C7298" w:rsidP="60387EE2">
      <w:pPr>
        <w:ind w:left="709" w:hanging="709"/>
        <w:rPr>
          <w:b/>
          <w:bCs/>
          <w:color w:val="FF0000"/>
        </w:rPr>
      </w:pPr>
      <w:r>
        <w:t>3</w:t>
      </w:r>
      <w:r w:rsidR="001E2293">
        <w:t xml:space="preserve">.1 </w:t>
      </w:r>
      <w:r>
        <w:tab/>
      </w:r>
      <w:r w:rsidR="001E2293" w:rsidRPr="60387EE2">
        <w:t>This policy applies to CCTV systems in all parts of</w:t>
      </w:r>
      <w:r w:rsidR="00D52287" w:rsidRPr="60387EE2">
        <w:t xml:space="preserve"> </w:t>
      </w:r>
      <w:r w:rsidR="00A06103" w:rsidRPr="60387EE2">
        <w:t>Middleton Primary School.</w:t>
      </w:r>
    </w:p>
    <w:p w14:paraId="506DB2CE" w14:textId="1D1E2740" w:rsidR="001E2293" w:rsidRDefault="002C7298" w:rsidP="0020473C">
      <w:pPr>
        <w:ind w:left="709" w:hanging="709"/>
      </w:pPr>
      <w:r>
        <w:t>3</w:t>
      </w:r>
      <w:r w:rsidR="001E2293">
        <w:t>.2</w:t>
      </w:r>
      <w:r>
        <w:tab/>
      </w:r>
      <w:r w:rsidR="001E2293">
        <w:t>This policy does not apply to any Webcam systems located in meeting rooms</w:t>
      </w:r>
      <w:r w:rsidR="00D52287">
        <w:t xml:space="preserve"> or classrooms </w:t>
      </w:r>
      <w:r w:rsidR="001E2293">
        <w:t xml:space="preserve">operated by </w:t>
      </w:r>
      <w:r>
        <w:t>the IT department</w:t>
      </w:r>
      <w:r w:rsidR="001E2293">
        <w:t>, which are used for the purposes of</w:t>
      </w:r>
      <w:r w:rsidR="0020473C">
        <w:t xml:space="preserve"> </w:t>
      </w:r>
      <w:r w:rsidR="001E2293">
        <w:t>online meetings and to assist</w:t>
      </w:r>
      <w:r w:rsidR="0020473C">
        <w:t xml:space="preserve"> </w:t>
      </w:r>
      <w:r w:rsidR="001E2293">
        <w:t>with the use of the audio</w:t>
      </w:r>
      <w:r w:rsidR="00A53F74">
        <w:t>-</w:t>
      </w:r>
      <w:r w:rsidR="001E2293">
        <w:t>visual equipment.</w:t>
      </w:r>
    </w:p>
    <w:p w14:paraId="3938F9A3" w14:textId="7D03FAAF" w:rsidR="001E2293" w:rsidRDefault="002C7298" w:rsidP="00E440CC">
      <w:pPr>
        <w:ind w:left="709" w:hanging="709"/>
      </w:pPr>
      <w:r>
        <w:t>3</w:t>
      </w:r>
      <w:r w:rsidR="001E2293">
        <w:t xml:space="preserve">.3 </w:t>
      </w:r>
      <w:r>
        <w:tab/>
      </w:r>
      <w:r w:rsidR="001E2293" w:rsidRPr="60387EE2">
        <w:t xml:space="preserve">This policy applies to all </w:t>
      </w:r>
      <w:r w:rsidR="00A06103" w:rsidRPr="60387EE2">
        <w:t xml:space="preserve">Middleton Primary School </w:t>
      </w:r>
      <w:r w:rsidR="001E2293" w:rsidRPr="60387EE2">
        <w:t>staff, contractors and agents who operate,</w:t>
      </w:r>
      <w:r w:rsidR="00E440CC" w:rsidRPr="60387EE2">
        <w:t xml:space="preserve"> </w:t>
      </w:r>
      <w:r w:rsidR="001E2293" w:rsidRPr="60387EE2">
        <w:t>or supervise the</w:t>
      </w:r>
      <w:r w:rsidR="00E440CC" w:rsidRPr="60387EE2">
        <w:t xml:space="preserve"> </w:t>
      </w:r>
      <w:r w:rsidR="001E2293" w:rsidRPr="60387EE2">
        <w:t>operation of, the CCTV system including Security Management</w:t>
      </w:r>
      <w:r w:rsidR="00E440CC" w:rsidRPr="60387EE2">
        <w:t xml:space="preserve"> </w:t>
      </w:r>
      <w:r w:rsidR="001E2293" w:rsidRPr="60387EE2">
        <w:t>and Staff,</w:t>
      </w:r>
      <w:r w:rsidR="00D52287" w:rsidRPr="60387EE2">
        <w:t xml:space="preserve"> </w:t>
      </w:r>
      <w:r w:rsidR="001E2293" w:rsidRPr="60387EE2">
        <w:t>and the Data Protection Officer.</w:t>
      </w:r>
    </w:p>
    <w:p w14:paraId="22033428" w14:textId="77777777" w:rsidR="004111A1" w:rsidRDefault="004111A1" w:rsidP="005D02C8">
      <w:pPr>
        <w:ind w:left="709" w:hanging="709"/>
        <w:rPr>
          <w:b/>
          <w:bCs/>
        </w:rPr>
      </w:pPr>
    </w:p>
    <w:p w14:paraId="59CDB502" w14:textId="3CC9EE96" w:rsidR="001E2293" w:rsidRPr="005D02C8" w:rsidRDefault="002C7298" w:rsidP="005D02C8">
      <w:pPr>
        <w:ind w:left="709" w:hanging="709"/>
        <w:rPr>
          <w:b/>
          <w:bCs/>
        </w:rPr>
      </w:pPr>
      <w:r>
        <w:rPr>
          <w:b/>
          <w:bCs/>
        </w:rPr>
        <w:t>4</w:t>
      </w:r>
      <w:r w:rsidR="001E2293" w:rsidRPr="005D02C8">
        <w:rPr>
          <w:b/>
          <w:bCs/>
        </w:rPr>
        <w:t xml:space="preserve">. </w:t>
      </w:r>
      <w:r w:rsidR="005D02C8" w:rsidRPr="005D02C8">
        <w:rPr>
          <w:b/>
          <w:bCs/>
        </w:rPr>
        <w:tab/>
      </w:r>
      <w:r>
        <w:rPr>
          <w:b/>
          <w:bCs/>
        </w:rPr>
        <w:t>ROLES AND RESPONSIBILITIES</w:t>
      </w:r>
    </w:p>
    <w:p w14:paraId="60E4C4C2" w14:textId="34B4A900" w:rsidR="001E2293" w:rsidRDefault="002C7298" w:rsidP="60387EE2">
      <w:pPr>
        <w:ind w:left="709" w:hanging="709"/>
      </w:pPr>
      <w:r>
        <w:t>4</w:t>
      </w:r>
      <w:r w:rsidR="001E2293">
        <w:t xml:space="preserve">.1 </w:t>
      </w:r>
      <w:r>
        <w:tab/>
      </w:r>
      <w:r w:rsidR="001E2293" w:rsidRPr="60387EE2">
        <w:t>The Strategic Systems lead</w:t>
      </w:r>
      <w:r w:rsidR="005D02C8" w:rsidRPr="60387EE2">
        <w:t xml:space="preserve"> </w:t>
      </w:r>
      <w:r w:rsidR="001E2293" w:rsidRPr="60387EE2">
        <w:t>has the overall</w:t>
      </w:r>
      <w:r w:rsidR="005D02C8" w:rsidRPr="60387EE2">
        <w:t xml:space="preserve"> </w:t>
      </w:r>
      <w:r w:rsidR="001E2293" w:rsidRPr="60387EE2">
        <w:t>responsibility for this policy but has delegated day-to-day responsibility for</w:t>
      </w:r>
      <w:r w:rsidR="005D02C8" w:rsidRPr="60387EE2">
        <w:t xml:space="preserve"> </w:t>
      </w:r>
      <w:r w:rsidR="001E2293" w:rsidRPr="60387EE2">
        <w:t>overseeing its implementation to the staff identified in this policy. All relevant</w:t>
      </w:r>
      <w:r w:rsidR="005D02C8" w:rsidRPr="60387EE2">
        <w:t xml:space="preserve"> </w:t>
      </w:r>
      <w:r w:rsidR="001E2293" w:rsidRPr="60387EE2">
        <w:t>members of staff have been made aware of the policy and have</w:t>
      </w:r>
      <w:r w:rsidR="005D02C8" w:rsidRPr="60387EE2">
        <w:t xml:space="preserve"> </w:t>
      </w:r>
      <w:r w:rsidR="001E2293" w:rsidRPr="60387EE2">
        <w:t>received</w:t>
      </w:r>
      <w:r w:rsidR="005D02C8" w:rsidRPr="60387EE2">
        <w:t xml:space="preserve"> </w:t>
      </w:r>
      <w:r w:rsidR="001E2293" w:rsidRPr="60387EE2">
        <w:t>appropriate training.</w:t>
      </w:r>
    </w:p>
    <w:p w14:paraId="1FCBCF8E" w14:textId="6852EE82" w:rsidR="001E2293" w:rsidRDefault="002C7298" w:rsidP="60387EE2">
      <w:pPr>
        <w:ind w:left="709" w:hanging="709"/>
      </w:pPr>
      <w:r>
        <w:t>4</w:t>
      </w:r>
      <w:r w:rsidR="001E2293">
        <w:t xml:space="preserve">.2 </w:t>
      </w:r>
      <w:r>
        <w:tab/>
      </w:r>
      <w:r w:rsidR="001E2293" w:rsidRPr="60387EE2">
        <w:t>The Strategic Systems lead is responsible for ensuring that</w:t>
      </w:r>
      <w:r w:rsidR="005D02C8" w:rsidRPr="60387EE2">
        <w:t xml:space="preserve"> </w:t>
      </w:r>
      <w:r w:rsidR="001E2293" w:rsidRPr="60387EE2">
        <w:t>the CCTV</w:t>
      </w:r>
      <w:r w:rsidR="005D02C8" w:rsidRPr="60387EE2">
        <w:t xml:space="preserve"> </w:t>
      </w:r>
      <w:r w:rsidR="001E2293" w:rsidRPr="60387EE2">
        <w:t>system including camera specifications for new installations complies</w:t>
      </w:r>
      <w:r w:rsidR="005D02C8" w:rsidRPr="60387EE2">
        <w:t xml:space="preserve"> </w:t>
      </w:r>
      <w:r w:rsidR="001E2293" w:rsidRPr="60387EE2">
        <w:t xml:space="preserve">with the law and best practice referred to in clause </w:t>
      </w:r>
      <w:r w:rsidR="001C7607" w:rsidRPr="60387EE2">
        <w:t>2</w:t>
      </w:r>
      <w:r w:rsidR="001E2293" w:rsidRPr="60387EE2">
        <w:t>.1 of this policy. Where new</w:t>
      </w:r>
      <w:r w:rsidR="005D02C8" w:rsidRPr="60387EE2">
        <w:t xml:space="preserve"> </w:t>
      </w:r>
      <w:r w:rsidR="001E2293" w:rsidRPr="60387EE2">
        <w:t>surveillance systems are proposed, the Strategic Systems lead will consult with the Data Protection Officer</w:t>
      </w:r>
      <w:r w:rsidR="005D02C8" w:rsidRPr="60387EE2">
        <w:t xml:space="preserve"> </w:t>
      </w:r>
      <w:r w:rsidR="001E2293" w:rsidRPr="60387EE2">
        <w:t xml:space="preserve">to determine whether a </w:t>
      </w:r>
      <w:r w:rsidR="00943B48" w:rsidRPr="60387EE2">
        <w:t>data protection impact assessment</w:t>
      </w:r>
      <w:r w:rsidR="001E2293" w:rsidRPr="60387EE2">
        <w:t xml:space="preserve"> is required.</w:t>
      </w:r>
    </w:p>
    <w:p w14:paraId="585A51E8" w14:textId="5F67D37D" w:rsidR="001E2293" w:rsidRDefault="002C7298" w:rsidP="00943B48">
      <w:pPr>
        <w:ind w:left="709" w:hanging="709"/>
      </w:pPr>
      <w:r>
        <w:t>4</w:t>
      </w:r>
      <w:r w:rsidR="001E2293">
        <w:t xml:space="preserve">.3 </w:t>
      </w:r>
      <w:r>
        <w:tab/>
      </w:r>
      <w:r w:rsidR="001E2293" w:rsidRPr="60387EE2">
        <w:t xml:space="preserve">Only the </w:t>
      </w:r>
      <w:r w:rsidR="00173ABD" w:rsidRPr="60387EE2">
        <w:t xml:space="preserve">site manager or a properly appointed </w:t>
      </w:r>
      <w:r w:rsidR="001E2293" w:rsidRPr="60387EE2">
        <w:t xml:space="preserve">maintenance contractor for </w:t>
      </w:r>
      <w:r w:rsidR="00A06103" w:rsidRPr="60387EE2">
        <w:t xml:space="preserve">Middleton Primary School </w:t>
      </w:r>
      <w:r w:rsidR="001E2293" w:rsidRPr="60387EE2">
        <w:t xml:space="preserve">CCTV system </w:t>
      </w:r>
      <w:r w:rsidR="006E62D3" w:rsidRPr="60387EE2">
        <w:t>is</w:t>
      </w:r>
      <w:r w:rsidR="001E2293" w:rsidRPr="60387EE2">
        <w:t xml:space="preserve"> authorised to install</w:t>
      </w:r>
      <w:r w:rsidR="00943B48" w:rsidRPr="60387EE2">
        <w:t xml:space="preserve"> </w:t>
      </w:r>
      <w:r w:rsidR="001E2293" w:rsidRPr="60387EE2">
        <w:t>and/or maintain it.</w:t>
      </w:r>
    </w:p>
    <w:p w14:paraId="2753CDA4" w14:textId="7E8C1683" w:rsidR="001E2293" w:rsidRDefault="003004B0" w:rsidP="60387EE2">
      <w:pPr>
        <w:ind w:left="709" w:hanging="709"/>
      </w:pPr>
      <w:r>
        <w:t>4</w:t>
      </w:r>
      <w:r w:rsidR="001E2293">
        <w:t xml:space="preserve">.4 </w:t>
      </w:r>
      <w:r>
        <w:tab/>
      </w:r>
      <w:r w:rsidR="001E2293" w:rsidRPr="60387EE2">
        <w:t>The Strategic Systems lead</w:t>
      </w:r>
      <w:r w:rsidR="001E2293">
        <w:t xml:space="preserve"> is responsible for the evaluation</w:t>
      </w:r>
      <w:r w:rsidR="00173ABD">
        <w:t xml:space="preserve"> </w:t>
      </w:r>
      <w:r w:rsidR="001E2293">
        <w:t>of locations</w:t>
      </w:r>
      <w:r w:rsidR="00173ABD">
        <w:t xml:space="preserve"> </w:t>
      </w:r>
      <w:r w:rsidR="001E2293">
        <w:t>where live and historical CCTV images are available for viewing. The list of</w:t>
      </w:r>
      <w:r w:rsidR="00173ABD">
        <w:t xml:space="preserve"> </w:t>
      </w:r>
      <w:r w:rsidR="001E2293">
        <w:t>such locations and the list of persons authorised</w:t>
      </w:r>
      <w:r w:rsidR="00173ABD">
        <w:t xml:space="preserve"> </w:t>
      </w:r>
      <w:r w:rsidR="001E2293">
        <w:t>to view CCTV images is maintained by them.</w:t>
      </w:r>
      <w:r w:rsidR="00173ABD">
        <w:t xml:space="preserve"> </w:t>
      </w:r>
      <w:r>
        <w:br/>
      </w:r>
    </w:p>
    <w:p w14:paraId="4F143D7C" w14:textId="2321E395" w:rsidR="001E2293" w:rsidRDefault="003004B0" w:rsidP="60387EE2">
      <w:pPr>
        <w:ind w:left="709" w:hanging="709"/>
      </w:pPr>
      <w:r>
        <w:t>4</w:t>
      </w:r>
      <w:r w:rsidR="001E2293">
        <w:t xml:space="preserve">.5 </w:t>
      </w:r>
      <w:r>
        <w:tab/>
      </w:r>
      <w:r w:rsidR="001E2293" w:rsidRPr="60387EE2">
        <w:t xml:space="preserve">Changes in the use of </w:t>
      </w:r>
      <w:r w:rsidR="00A06103" w:rsidRPr="60387EE2">
        <w:t xml:space="preserve">Middleton Primary School </w:t>
      </w:r>
      <w:r w:rsidR="001E2293" w:rsidRPr="60387EE2">
        <w:t>CCTV system can be implemented only in</w:t>
      </w:r>
      <w:r w:rsidR="00173ABD" w:rsidRPr="60387EE2">
        <w:t xml:space="preserve"> </w:t>
      </w:r>
      <w:r w:rsidR="001E2293" w:rsidRPr="60387EE2">
        <w:t xml:space="preserve">consultation with </w:t>
      </w:r>
      <w:r w:rsidR="00A06103" w:rsidRPr="60387EE2">
        <w:t>PKAT</w:t>
      </w:r>
      <w:r w:rsidR="006E62D3" w:rsidRPr="60387EE2">
        <w:t xml:space="preserve"> </w:t>
      </w:r>
      <w:r w:rsidR="001E2293" w:rsidRPr="60387EE2">
        <w:t>Data Protectio</w:t>
      </w:r>
      <w:r w:rsidR="00316254" w:rsidRPr="60387EE2">
        <w:t>n Officer</w:t>
      </w:r>
      <w:r w:rsidR="00173ABD" w:rsidRPr="60387EE2">
        <w:t xml:space="preserve"> </w:t>
      </w:r>
      <w:r w:rsidR="001E2293" w:rsidRPr="60387EE2">
        <w:t xml:space="preserve">or the </w:t>
      </w:r>
      <w:r w:rsidR="00A06103" w:rsidRPr="60387EE2">
        <w:t>Middleton Primary School</w:t>
      </w:r>
      <w:r w:rsidR="00316254" w:rsidRPr="60387EE2">
        <w:t xml:space="preserve"> Legal Advisors</w:t>
      </w:r>
      <w:r w:rsidR="001E2293" w:rsidRPr="60387EE2">
        <w:t>.</w:t>
      </w:r>
    </w:p>
    <w:p w14:paraId="1DD61687" w14:textId="77777777" w:rsidR="00991920" w:rsidRPr="006E62D3" w:rsidRDefault="00991920" w:rsidP="001E2293">
      <w:pPr>
        <w:rPr>
          <w:b/>
          <w:bCs/>
          <w:color w:val="FF0000"/>
        </w:rPr>
      </w:pPr>
    </w:p>
    <w:p w14:paraId="7D2A5A1B" w14:textId="78FB4D1E" w:rsidR="60387EE2" w:rsidRDefault="60387EE2" w:rsidP="60387EE2">
      <w:pPr>
        <w:rPr>
          <w:b/>
          <w:bCs/>
          <w:color w:val="FF0000"/>
        </w:rPr>
      </w:pPr>
    </w:p>
    <w:p w14:paraId="2C797190" w14:textId="5EEA9D4A" w:rsidR="60387EE2" w:rsidRDefault="60387EE2" w:rsidP="60387EE2">
      <w:pPr>
        <w:rPr>
          <w:b/>
          <w:bCs/>
          <w:color w:val="FF0000"/>
        </w:rPr>
      </w:pPr>
    </w:p>
    <w:p w14:paraId="7AEEFB6F" w14:textId="46B786D0" w:rsidR="60387EE2" w:rsidRDefault="60387EE2" w:rsidP="60387EE2">
      <w:pPr>
        <w:rPr>
          <w:b/>
          <w:bCs/>
          <w:color w:val="FF0000"/>
        </w:rPr>
      </w:pPr>
    </w:p>
    <w:p w14:paraId="5775755E" w14:textId="6683201C" w:rsidR="60387EE2" w:rsidRDefault="60387EE2" w:rsidP="60387EE2">
      <w:pPr>
        <w:rPr>
          <w:b/>
          <w:bCs/>
          <w:color w:val="FF0000"/>
        </w:rPr>
      </w:pPr>
    </w:p>
    <w:p w14:paraId="14B5D119" w14:textId="1B2A25A5" w:rsidR="60387EE2" w:rsidRDefault="60387EE2" w:rsidP="60387EE2">
      <w:pPr>
        <w:rPr>
          <w:b/>
          <w:bCs/>
          <w:color w:val="FF0000"/>
        </w:rPr>
      </w:pPr>
    </w:p>
    <w:p w14:paraId="2AA8CB51" w14:textId="0067D671" w:rsidR="60387EE2" w:rsidRDefault="60387EE2" w:rsidP="60387EE2">
      <w:pPr>
        <w:rPr>
          <w:b/>
          <w:bCs/>
          <w:color w:val="FF0000"/>
        </w:rPr>
      </w:pPr>
    </w:p>
    <w:p w14:paraId="56879E1B" w14:textId="621CA99E" w:rsidR="001E2293" w:rsidRPr="00316254" w:rsidRDefault="009249ED" w:rsidP="001E2293">
      <w:pPr>
        <w:rPr>
          <w:b/>
          <w:bCs/>
        </w:rPr>
      </w:pPr>
      <w:r>
        <w:rPr>
          <w:b/>
          <w:bCs/>
        </w:rPr>
        <w:lastRenderedPageBreak/>
        <w:t>5</w:t>
      </w:r>
      <w:r w:rsidR="001E2293" w:rsidRPr="00316254">
        <w:rPr>
          <w:b/>
          <w:bCs/>
        </w:rPr>
        <w:t xml:space="preserve">. </w:t>
      </w:r>
      <w:r w:rsidR="00991920">
        <w:rPr>
          <w:b/>
          <w:bCs/>
        </w:rPr>
        <w:tab/>
      </w:r>
      <w:r w:rsidR="000E15ED">
        <w:rPr>
          <w:b/>
          <w:bCs/>
        </w:rPr>
        <w:t>SYSTEM DESCRIPTION – FIXED CAMERAS</w:t>
      </w:r>
    </w:p>
    <w:p w14:paraId="64DFF764" w14:textId="7E74AB8D" w:rsidR="001E2293" w:rsidRDefault="009249ED" w:rsidP="009F5AF4">
      <w:pPr>
        <w:ind w:left="709" w:hanging="709"/>
      </w:pPr>
      <w:r>
        <w:t>5</w:t>
      </w:r>
      <w:r w:rsidR="001E2293">
        <w:t xml:space="preserve">.1 </w:t>
      </w:r>
      <w:r>
        <w:tab/>
      </w:r>
      <w:r w:rsidR="001E2293">
        <w:t>The CCTV systems installed in and aroun</w:t>
      </w:r>
      <w:r w:rsidR="001E2293" w:rsidRPr="60387EE2">
        <w:t xml:space="preserve">d </w:t>
      </w:r>
      <w:r w:rsidR="00A06103" w:rsidRPr="60387EE2">
        <w:t xml:space="preserve">Middleton Primary School </w:t>
      </w:r>
      <w:r w:rsidR="001E2293" w:rsidRPr="60387EE2">
        <w:t>es</w:t>
      </w:r>
      <w:r w:rsidR="001E2293">
        <w:t>tate cover building entrances,</w:t>
      </w:r>
      <w:r w:rsidR="00316254">
        <w:t xml:space="preserve"> </w:t>
      </w:r>
      <w:r w:rsidR="001E2293">
        <w:t>car parks,</w:t>
      </w:r>
      <w:r w:rsidR="00316254">
        <w:t xml:space="preserve"> </w:t>
      </w:r>
      <w:r w:rsidR="001E2293">
        <w:t>perimeters, external areas such as courtyards, internal areas such as</w:t>
      </w:r>
      <w:r w:rsidR="00316254">
        <w:t xml:space="preserve"> </w:t>
      </w:r>
      <w:r w:rsidR="001E2293">
        <w:t>social spaces, small teaching rooms,</w:t>
      </w:r>
      <w:r w:rsidR="00316254">
        <w:t xml:space="preserve"> </w:t>
      </w:r>
      <w:r w:rsidR="001E2293">
        <w:t>first aid areas, some corridors</w:t>
      </w:r>
      <w:r w:rsidR="00316254">
        <w:t xml:space="preserve"> </w:t>
      </w:r>
      <w:r w:rsidR="001E2293">
        <w:t>and reception areas. They continuously record</w:t>
      </w:r>
      <w:r w:rsidR="00316254">
        <w:t xml:space="preserve"> </w:t>
      </w:r>
      <w:r w:rsidR="001E2293">
        <w:t xml:space="preserve">activities in these areas </w:t>
      </w:r>
      <w:r w:rsidR="001E2293" w:rsidRPr="60387EE2">
        <w:t>and some</w:t>
      </w:r>
      <w:r w:rsidR="00316254" w:rsidRPr="60387EE2">
        <w:t xml:space="preserve"> </w:t>
      </w:r>
      <w:r w:rsidR="001E2293" w:rsidRPr="60387EE2">
        <w:t>of the cameras are set to motion detection.</w:t>
      </w:r>
    </w:p>
    <w:p w14:paraId="6D83C0A4" w14:textId="7F59484C" w:rsidR="001E2293" w:rsidRDefault="009249ED" w:rsidP="009F5AF4">
      <w:pPr>
        <w:ind w:left="709" w:hanging="709"/>
      </w:pPr>
      <w:r>
        <w:t>5</w:t>
      </w:r>
      <w:r w:rsidR="001E2293">
        <w:t xml:space="preserve">.2 </w:t>
      </w:r>
      <w:r w:rsidR="009F5AF4">
        <w:tab/>
      </w:r>
      <w:r w:rsidR="001E2293">
        <w:t>CCTV Cameras are not installed in areas in which individuals would have an</w:t>
      </w:r>
      <w:r w:rsidR="00736A1C">
        <w:t xml:space="preserve"> </w:t>
      </w:r>
      <w:r w:rsidR="001E2293">
        <w:t>expectation of</w:t>
      </w:r>
      <w:r w:rsidR="00736A1C">
        <w:t xml:space="preserve"> </w:t>
      </w:r>
      <w:r w:rsidR="001E2293">
        <w:t>privacy such as toilets, changing facilities etc.</w:t>
      </w:r>
    </w:p>
    <w:p w14:paraId="4C28EB7F" w14:textId="3A15D20F" w:rsidR="001E2293" w:rsidRDefault="009249ED" w:rsidP="009F5AF4">
      <w:pPr>
        <w:ind w:left="709" w:hanging="709"/>
      </w:pPr>
      <w:r>
        <w:t>5</w:t>
      </w:r>
      <w:r w:rsidR="001E2293">
        <w:t xml:space="preserve">.3 </w:t>
      </w:r>
      <w:r>
        <w:tab/>
      </w:r>
      <w:r w:rsidR="001E2293">
        <w:t>CCTV cameras are installed in such a way that they are not hidden from view.</w:t>
      </w:r>
      <w:r w:rsidR="00736A1C">
        <w:t xml:space="preserve"> </w:t>
      </w:r>
      <w:r w:rsidR="001E2293">
        <w:t>Signs are</w:t>
      </w:r>
      <w:r w:rsidR="00736A1C">
        <w:t xml:space="preserve"> </w:t>
      </w:r>
      <w:r w:rsidR="001E2293">
        <w:t xml:space="preserve">prominently displayed where relevant, so that staff, students, </w:t>
      </w:r>
      <w:r w:rsidR="006E62D3">
        <w:t>visitors,</w:t>
      </w:r>
      <w:r w:rsidR="00736A1C">
        <w:t xml:space="preserve"> </w:t>
      </w:r>
      <w:r w:rsidR="001E2293">
        <w:t>and members of the public are</w:t>
      </w:r>
      <w:r w:rsidR="00736A1C">
        <w:t xml:space="preserve"> </w:t>
      </w:r>
      <w:r w:rsidR="001E2293">
        <w:t>made aware that they are entering an area</w:t>
      </w:r>
      <w:r w:rsidR="00736A1C">
        <w:t xml:space="preserve"> </w:t>
      </w:r>
      <w:r w:rsidR="001E2293">
        <w:t xml:space="preserve">covered by CCTV. </w:t>
      </w:r>
    </w:p>
    <w:p w14:paraId="17DC3959" w14:textId="1700B0F4" w:rsidR="001E2293" w:rsidRDefault="009249ED" w:rsidP="60387EE2">
      <w:pPr>
        <w:ind w:left="709" w:hanging="709"/>
      </w:pPr>
      <w:r>
        <w:t>5</w:t>
      </w:r>
      <w:r w:rsidR="001E2293">
        <w:t xml:space="preserve">.4 </w:t>
      </w:r>
      <w:r>
        <w:tab/>
      </w:r>
      <w:r w:rsidR="001E2293">
        <w:t xml:space="preserve">The contact point </w:t>
      </w:r>
      <w:r w:rsidR="00FA6CDD">
        <w:t>for queries about</w:t>
      </w:r>
      <w:r w:rsidR="001E2293">
        <w:t xml:space="preserve"> CCTV around </w:t>
      </w:r>
      <w:r w:rsidR="00A06103" w:rsidRPr="60387EE2">
        <w:t xml:space="preserve">Middleton Primary School </w:t>
      </w:r>
      <w:r w:rsidR="001E2293" w:rsidRPr="60387EE2">
        <w:t>should be available</w:t>
      </w:r>
      <w:r w:rsidR="00736A1C">
        <w:t xml:space="preserve"> </w:t>
      </w:r>
      <w:r w:rsidR="001E2293">
        <w:t xml:space="preserve">to </w:t>
      </w:r>
      <w:r w:rsidR="00FA6CDD">
        <w:t xml:space="preserve">staff, </w:t>
      </w:r>
      <w:r w:rsidR="006E62D3">
        <w:t>students,</w:t>
      </w:r>
      <w:r w:rsidR="00FA6CDD">
        <w:t xml:space="preserve"> and </w:t>
      </w:r>
      <w:r w:rsidR="001E2293">
        <w:t>members of</w:t>
      </w:r>
      <w:r w:rsidR="00736A1C">
        <w:t xml:space="preserve"> </w:t>
      </w:r>
      <w:r w:rsidR="001E2293">
        <w:t xml:space="preserve">the public during normal business hours. </w:t>
      </w:r>
      <w:r w:rsidR="000E15ED">
        <w:t>Any e</w:t>
      </w:r>
      <w:r w:rsidR="001E2293">
        <w:t>mployees staffing the</w:t>
      </w:r>
      <w:r w:rsidR="00736A1C">
        <w:t xml:space="preserve"> </w:t>
      </w:r>
      <w:r w:rsidR="001E2293">
        <w:t xml:space="preserve">office will direct queries to the </w:t>
      </w:r>
      <w:r w:rsidR="001E2293" w:rsidRPr="60387EE2">
        <w:t>Strategic Systems lead.</w:t>
      </w:r>
    </w:p>
    <w:p w14:paraId="21FC356C" w14:textId="7F5FFF24" w:rsidR="00587BA5" w:rsidRDefault="00587BA5" w:rsidP="60387EE2">
      <w:r>
        <w:t xml:space="preserve"> </w:t>
      </w:r>
    </w:p>
    <w:p w14:paraId="7690B7C3" w14:textId="0215793C" w:rsidR="001E2293" w:rsidRPr="004111A1" w:rsidRDefault="00963AB2" w:rsidP="001E2293">
      <w:pPr>
        <w:rPr>
          <w:b/>
          <w:bCs/>
        </w:rPr>
      </w:pPr>
      <w:r>
        <w:rPr>
          <w:b/>
          <w:bCs/>
        </w:rPr>
        <w:t>7</w:t>
      </w:r>
      <w:r w:rsidR="001E2293" w:rsidRPr="004111A1">
        <w:rPr>
          <w:b/>
          <w:bCs/>
        </w:rPr>
        <w:t>.</w:t>
      </w:r>
      <w:r w:rsidR="000C78B5" w:rsidRPr="004111A1">
        <w:rPr>
          <w:b/>
          <w:bCs/>
        </w:rPr>
        <w:tab/>
      </w:r>
      <w:r>
        <w:rPr>
          <w:b/>
          <w:bCs/>
        </w:rPr>
        <w:t>COVERT RECORDING</w:t>
      </w:r>
    </w:p>
    <w:p w14:paraId="33EF4EAE" w14:textId="1A3C4C60" w:rsidR="001E2293" w:rsidRDefault="00644D21" w:rsidP="000C78B5">
      <w:pPr>
        <w:ind w:left="709" w:hanging="709"/>
      </w:pPr>
      <w:r>
        <w:t>7</w:t>
      </w:r>
      <w:r w:rsidR="001E2293">
        <w:t>.1</w:t>
      </w:r>
      <w:r w:rsidR="000C78B5">
        <w:tab/>
      </w:r>
      <w:r w:rsidR="001E2293">
        <w:t>Covert recoding (</w:t>
      </w:r>
      <w:proofErr w:type="gramStart"/>
      <w:r w:rsidR="001E2293">
        <w:t>i.e.</w:t>
      </w:r>
      <w:proofErr w:type="gramEnd"/>
      <w:r w:rsidR="001E2293">
        <w:t xml:space="preserve"> recording which takes place without the individual’s</w:t>
      </w:r>
      <w:r w:rsidR="000C78B5">
        <w:t xml:space="preserve"> </w:t>
      </w:r>
      <w:r w:rsidR="001E2293">
        <w:t>knowledge):</w:t>
      </w:r>
    </w:p>
    <w:p w14:paraId="3EED2BD0" w14:textId="37DA34A4" w:rsidR="001E2293" w:rsidRDefault="000C78B5" w:rsidP="000C78B5">
      <w:pPr>
        <w:ind w:left="1276" w:hanging="567"/>
      </w:pPr>
      <w:r>
        <w:t>6</w:t>
      </w:r>
      <w:r w:rsidR="001E2293">
        <w:t xml:space="preserve">.1.1 </w:t>
      </w:r>
      <w:r>
        <w:tab/>
      </w:r>
      <w:r w:rsidR="001E2293">
        <w:t>may only be undertaken in exceptional circumstances, for example to</w:t>
      </w:r>
      <w:r>
        <w:t xml:space="preserve"> </w:t>
      </w:r>
      <w:r w:rsidR="001E2293">
        <w:t>prevent or detect an unlawful act or other serious misconduct, and if is</w:t>
      </w:r>
      <w:r>
        <w:t xml:space="preserve"> </w:t>
      </w:r>
      <w:r w:rsidR="001E2293">
        <w:t xml:space="preserve">proportionate </w:t>
      </w:r>
      <w:proofErr w:type="gramStart"/>
      <w:r w:rsidR="001E2293">
        <w:t>i.e.</w:t>
      </w:r>
      <w:proofErr w:type="gramEnd"/>
      <w:r w:rsidR="001E2293">
        <w:t xml:space="preserve"> there is no other reasonable, less intrusive means of</w:t>
      </w:r>
      <w:r>
        <w:t xml:space="preserve"> </w:t>
      </w:r>
      <w:r w:rsidR="001E2293">
        <w:t>achieving those purposes;</w:t>
      </w:r>
    </w:p>
    <w:p w14:paraId="266A353A" w14:textId="1814A23D" w:rsidR="001E2293" w:rsidRDefault="000C78B5" w:rsidP="000C78B5">
      <w:pPr>
        <w:ind w:left="1276" w:hanging="567"/>
      </w:pPr>
      <w:r>
        <w:t>6</w:t>
      </w:r>
      <w:r w:rsidR="001E2293">
        <w:t xml:space="preserve">.1.2 </w:t>
      </w:r>
      <w:r>
        <w:tab/>
      </w:r>
      <w:r w:rsidR="001E2293">
        <w:t>may not be undertaken `</w:t>
      </w:r>
      <w:r w:rsidR="001E2293" w:rsidRPr="60387EE2">
        <w:rPr>
          <w:b/>
          <w:bCs/>
        </w:rPr>
        <w:t>.</w:t>
      </w:r>
      <w:r>
        <w:t xml:space="preserve"> </w:t>
      </w:r>
      <w:r w:rsidR="001E2293">
        <w:t>All decisions to engage in covert recording will be documented,</w:t>
      </w:r>
      <w:r>
        <w:t xml:space="preserve"> </w:t>
      </w:r>
      <w:r w:rsidR="001E2293">
        <w:t xml:space="preserve">including the </w:t>
      </w:r>
      <w:r w:rsidR="006E62D3">
        <w:t>reasons.</w:t>
      </w:r>
    </w:p>
    <w:p w14:paraId="425D7E22" w14:textId="446C499D" w:rsidR="000C78B5" w:rsidRDefault="000C78B5" w:rsidP="000C78B5">
      <w:pPr>
        <w:ind w:left="1276" w:hanging="567"/>
      </w:pPr>
      <w:r>
        <w:t>6</w:t>
      </w:r>
      <w:r w:rsidR="001E2293">
        <w:t xml:space="preserve">.1.3 </w:t>
      </w:r>
      <w:r>
        <w:tab/>
      </w:r>
      <w:r w:rsidR="001E2293">
        <w:t>will focus only on the suspected unlawful activity or suspected serious</w:t>
      </w:r>
      <w:r>
        <w:t xml:space="preserve"> </w:t>
      </w:r>
      <w:r w:rsidR="001E2293">
        <w:t>misconduct and</w:t>
      </w:r>
      <w:r>
        <w:t xml:space="preserve"> </w:t>
      </w:r>
      <w:r w:rsidR="001E2293">
        <w:t>information obtained which is not relevant will be</w:t>
      </w:r>
      <w:r>
        <w:t xml:space="preserve"> </w:t>
      </w:r>
      <w:r w:rsidR="001E2293">
        <w:t>disregarded and where reasonably possible, deleted; and</w:t>
      </w:r>
      <w:r>
        <w:t xml:space="preserve"> </w:t>
      </w:r>
    </w:p>
    <w:p w14:paraId="716A46D0" w14:textId="0950DAA3" w:rsidR="001E2293" w:rsidRDefault="000C78B5" w:rsidP="000C78B5">
      <w:pPr>
        <w:ind w:left="1276" w:hanging="567"/>
      </w:pPr>
      <w:r>
        <w:t>6</w:t>
      </w:r>
      <w:r w:rsidR="001E2293">
        <w:t xml:space="preserve">.1.4 </w:t>
      </w:r>
      <w:r>
        <w:tab/>
      </w:r>
      <w:r w:rsidR="001E2293">
        <w:t>will only be carried out for a limited and reasonable period consistent</w:t>
      </w:r>
      <w:r>
        <w:t xml:space="preserve"> </w:t>
      </w:r>
      <w:r w:rsidR="001E2293">
        <w:t>with particular purpose of the recording and will not continue after the</w:t>
      </w:r>
      <w:r>
        <w:t xml:space="preserve"> </w:t>
      </w:r>
      <w:r w:rsidR="001E2293">
        <w:t>investigation is completed.</w:t>
      </w:r>
    </w:p>
    <w:p w14:paraId="258ECB9F" w14:textId="77777777" w:rsidR="004111A1" w:rsidRDefault="004111A1" w:rsidP="001E2293"/>
    <w:p w14:paraId="51EF5172" w14:textId="5E4D89CD" w:rsidR="60387EE2" w:rsidRDefault="60387EE2" w:rsidP="60387EE2"/>
    <w:p w14:paraId="178D9BDA" w14:textId="5E4D89CD" w:rsidR="60387EE2" w:rsidRDefault="60387EE2" w:rsidP="60387EE2"/>
    <w:p w14:paraId="775FAC37" w14:textId="5E4D89CD" w:rsidR="60387EE2" w:rsidRDefault="60387EE2" w:rsidP="60387EE2"/>
    <w:p w14:paraId="0A31E589" w14:textId="5E4D89CD" w:rsidR="60387EE2" w:rsidRDefault="60387EE2" w:rsidP="60387EE2"/>
    <w:p w14:paraId="14F17C7D" w14:textId="5E4D89CD" w:rsidR="60387EE2" w:rsidRDefault="60387EE2" w:rsidP="60387EE2"/>
    <w:p w14:paraId="32E8BDE4" w14:textId="5E4D89CD" w:rsidR="60387EE2" w:rsidRDefault="60387EE2" w:rsidP="60387EE2"/>
    <w:p w14:paraId="47B4D3B4" w14:textId="5E4D89CD" w:rsidR="60387EE2" w:rsidRDefault="60387EE2" w:rsidP="60387EE2"/>
    <w:p w14:paraId="1C888217" w14:textId="5E4D89CD" w:rsidR="60387EE2" w:rsidRDefault="60387EE2" w:rsidP="60387EE2"/>
    <w:p w14:paraId="60770FF0" w14:textId="5E4D89CD" w:rsidR="60387EE2" w:rsidRDefault="60387EE2" w:rsidP="60387EE2"/>
    <w:p w14:paraId="152B85D6" w14:textId="73C94EBD" w:rsidR="001E2293" w:rsidRPr="003C2F9C" w:rsidRDefault="00F06033" w:rsidP="001E2293">
      <w:pPr>
        <w:rPr>
          <w:b/>
          <w:bCs/>
        </w:rPr>
      </w:pPr>
      <w:r>
        <w:rPr>
          <w:b/>
          <w:bCs/>
        </w:rPr>
        <w:t>8</w:t>
      </w:r>
      <w:r w:rsidR="001E2293" w:rsidRPr="003C2F9C">
        <w:rPr>
          <w:b/>
          <w:bCs/>
        </w:rPr>
        <w:t xml:space="preserve">. </w:t>
      </w:r>
      <w:r w:rsidR="004111A1" w:rsidRPr="003C2F9C">
        <w:rPr>
          <w:b/>
          <w:bCs/>
        </w:rPr>
        <w:tab/>
      </w:r>
      <w:r>
        <w:rPr>
          <w:b/>
          <w:bCs/>
        </w:rPr>
        <w:t>OPERATING STANDARD</w:t>
      </w:r>
    </w:p>
    <w:p w14:paraId="1DAAD4B9" w14:textId="7E5CCBE9" w:rsidR="001E2293" w:rsidRDefault="00E84B9A" w:rsidP="004111A1">
      <w:pPr>
        <w:ind w:left="709" w:hanging="709"/>
      </w:pPr>
      <w:r>
        <w:t>8</w:t>
      </w:r>
      <w:r w:rsidR="001E2293">
        <w:t xml:space="preserve">.1 </w:t>
      </w:r>
      <w:r w:rsidR="004111A1">
        <w:tab/>
      </w:r>
      <w:r w:rsidR="001E2293">
        <w:t>The operation of the CCTV system will be conducted in accordance with this</w:t>
      </w:r>
      <w:r w:rsidR="004111A1">
        <w:t xml:space="preserve"> </w:t>
      </w:r>
      <w:r w:rsidR="001E2293">
        <w:t>policy.</w:t>
      </w:r>
    </w:p>
    <w:p w14:paraId="3DAF7062" w14:textId="027F4A69" w:rsidR="001E2293" w:rsidRDefault="00E84B9A" w:rsidP="004111A1">
      <w:pPr>
        <w:ind w:left="709" w:hanging="709"/>
      </w:pPr>
      <w:r>
        <w:t>8</w:t>
      </w:r>
      <w:r w:rsidR="001E2293">
        <w:t xml:space="preserve">.2 </w:t>
      </w:r>
      <w:r>
        <w:tab/>
      </w:r>
      <w:r w:rsidR="001E2293">
        <w:t>Control room (Server room)</w:t>
      </w:r>
    </w:p>
    <w:p w14:paraId="007F899A" w14:textId="30849C56" w:rsidR="001E2293" w:rsidRDefault="00E84B9A" w:rsidP="0005308A">
      <w:pPr>
        <w:ind w:left="1276" w:hanging="567"/>
      </w:pPr>
      <w:r>
        <w:t>8</w:t>
      </w:r>
      <w:r w:rsidR="001E2293">
        <w:t xml:space="preserve">.2.1 </w:t>
      </w:r>
      <w:r>
        <w:tab/>
      </w:r>
      <w:r w:rsidR="001E2293">
        <w:t>No unauthorised access to the Security Control Room (“the Control Room”)</w:t>
      </w:r>
      <w:r w:rsidR="004111A1">
        <w:t xml:space="preserve"> </w:t>
      </w:r>
      <w:r w:rsidR="001E2293">
        <w:t>will be</w:t>
      </w:r>
      <w:r w:rsidR="00D62EC0">
        <w:t xml:space="preserve"> </w:t>
      </w:r>
      <w:r w:rsidR="001E2293">
        <w:t>permitted at any time (key access required).</w:t>
      </w:r>
    </w:p>
    <w:p w14:paraId="40972030" w14:textId="73AE15CA" w:rsidR="001E2293" w:rsidRDefault="00E84B9A" w:rsidP="60387EE2">
      <w:pPr>
        <w:ind w:left="1276" w:hanging="567"/>
      </w:pPr>
      <w:r>
        <w:t>8</w:t>
      </w:r>
      <w:r w:rsidR="001E2293">
        <w:t xml:space="preserve">.2.2 Other than the </w:t>
      </w:r>
      <w:r w:rsidR="001E2293" w:rsidRPr="60387EE2">
        <w:t>Strategic Systems lead</w:t>
      </w:r>
      <w:r w:rsidR="001E2293">
        <w:t>, access to the Control Room</w:t>
      </w:r>
      <w:r w:rsidR="004111A1">
        <w:t xml:space="preserve"> </w:t>
      </w:r>
      <w:r w:rsidR="001E2293">
        <w:t>will be limited to:</w:t>
      </w:r>
    </w:p>
    <w:p w14:paraId="00BA9673" w14:textId="562FD94C" w:rsidR="001E2293" w:rsidRDefault="001E2293" w:rsidP="0005308A">
      <w:pPr>
        <w:pStyle w:val="ListParagraph"/>
        <w:numPr>
          <w:ilvl w:val="0"/>
          <w:numId w:val="2"/>
        </w:numPr>
        <w:ind w:left="1701" w:hanging="425"/>
      </w:pPr>
      <w:r>
        <w:t>persons specifically authorised by the</w:t>
      </w:r>
      <w:r w:rsidRPr="60387EE2">
        <w:t xml:space="preserve"> </w:t>
      </w:r>
      <w:r w:rsidR="006E62D3" w:rsidRPr="60387EE2">
        <w:t>headteacher</w:t>
      </w:r>
      <w:r w:rsidR="006E62D3" w:rsidRPr="60387EE2">
        <w:rPr>
          <w:b/>
          <w:bCs/>
          <w:color w:val="FF0000"/>
        </w:rPr>
        <w:t>.</w:t>
      </w:r>
    </w:p>
    <w:p w14:paraId="48485D66" w14:textId="72F53A46" w:rsidR="003A71BE" w:rsidRPr="006E62D3" w:rsidRDefault="60387EE2" w:rsidP="60387EE2">
      <w:pPr>
        <w:pStyle w:val="ListParagraph"/>
        <w:numPr>
          <w:ilvl w:val="0"/>
          <w:numId w:val="2"/>
        </w:numPr>
        <w:ind w:left="1701" w:hanging="425"/>
        <w:rPr>
          <w:b/>
          <w:bCs/>
          <w:color w:val="000000" w:themeColor="text1"/>
        </w:rPr>
      </w:pPr>
      <w:r w:rsidRPr="60387EE2">
        <w:t>Jason Bird (IT support technician) and Steve Hopkins (site manager)</w:t>
      </w:r>
    </w:p>
    <w:p w14:paraId="5713103B" w14:textId="2772C7D2" w:rsidR="001E2293" w:rsidRDefault="001E2293" w:rsidP="0005308A">
      <w:pPr>
        <w:pStyle w:val="ListParagraph"/>
        <w:numPr>
          <w:ilvl w:val="0"/>
          <w:numId w:val="2"/>
        </w:numPr>
        <w:ind w:left="1701" w:hanging="425"/>
      </w:pPr>
      <w:r>
        <w:t>maintenance engineers</w:t>
      </w:r>
      <w:r w:rsidR="006E62D3">
        <w:t>.</w:t>
      </w:r>
    </w:p>
    <w:p w14:paraId="11627FF7" w14:textId="2EA3FC7E" w:rsidR="001E2293" w:rsidRDefault="001E2293" w:rsidP="0005308A">
      <w:pPr>
        <w:pStyle w:val="ListParagraph"/>
        <w:numPr>
          <w:ilvl w:val="0"/>
          <w:numId w:val="2"/>
        </w:numPr>
        <w:ind w:left="1701" w:hanging="425"/>
      </w:pPr>
      <w:r>
        <w:t>police officers where appropriate; and</w:t>
      </w:r>
    </w:p>
    <w:p w14:paraId="0AD3DE55" w14:textId="45B0F0C1" w:rsidR="001E2293" w:rsidRDefault="001E2293" w:rsidP="0005308A">
      <w:pPr>
        <w:pStyle w:val="ListParagraph"/>
        <w:numPr>
          <w:ilvl w:val="0"/>
          <w:numId w:val="2"/>
        </w:numPr>
        <w:ind w:left="1701" w:hanging="425"/>
      </w:pPr>
      <w:r>
        <w:t>any other person with statutory powers of entry.</w:t>
      </w:r>
    </w:p>
    <w:p w14:paraId="7D050DCF" w14:textId="2D3A14AF" w:rsidR="001E2293" w:rsidRDefault="0051404B" w:rsidP="0005308A">
      <w:pPr>
        <w:ind w:left="1276" w:hanging="567"/>
      </w:pPr>
      <w:r>
        <w:t>8</w:t>
      </w:r>
      <w:r w:rsidR="001E2293">
        <w:t>.2.3 Monitors are not visible from outside the Control Room.</w:t>
      </w:r>
    </w:p>
    <w:p w14:paraId="2B6E5274" w14:textId="1475AF92" w:rsidR="0005308A" w:rsidRDefault="0051404B" w:rsidP="0005308A">
      <w:pPr>
        <w:ind w:left="1276" w:hanging="567"/>
      </w:pPr>
      <w:r>
        <w:t>8</w:t>
      </w:r>
      <w:r w:rsidR="001E2293">
        <w:t>.2.4</w:t>
      </w:r>
      <w:r w:rsidR="0005308A">
        <w:tab/>
      </w:r>
      <w:r w:rsidR="001E2293">
        <w:t>Before permitting access to the Control Room, security staff will satisfy</w:t>
      </w:r>
      <w:r w:rsidR="0005308A">
        <w:t xml:space="preserve"> </w:t>
      </w:r>
      <w:r w:rsidR="001E2293">
        <w:t>themselves of the identity of any visitor and existence of the appropriate</w:t>
      </w:r>
      <w:r w:rsidR="0005308A">
        <w:t xml:space="preserve"> </w:t>
      </w:r>
      <w:r w:rsidR="001E2293">
        <w:t>authorisation. All visitors are required to complete and sign the visitors’ log,</w:t>
      </w:r>
      <w:r w:rsidR="0005308A">
        <w:t xml:space="preserve"> </w:t>
      </w:r>
      <w:r w:rsidR="001E2293">
        <w:t>which includes details of their name, department and/or the organisation</w:t>
      </w:r>
      <w:r w:rsidR="0005308A">
        <w:t xml:space="preserve"> </w:t>
      </w:r>
      <w:r w:rsidR="001E2293">
        <w:t>that they represent, the person who granted authorisation and the times</w:t>
      </w:r>
      <w:r w:rsidR="0005308A">
        <w:t xml:space="preserve"> </w:t>
      </w:r>
      <w:r w:rsidR="001E2293">
        <w:t xml:space="preserve">of entry to and exit from the Control Room. </w:t>
      </w:r>
    </w:p>
    <w:p w14:paraId="6F0C8086" w14:textId="1E0AD011" w:rsidR="001E2293" w:rsidRDefault="0051404B" w:rsidP="0005308A">
      <w:pPr>
        <w:ind w:left="1276" w:hanging="567"/>
      </w:pPr>
      <w:r>
        <w:t>8</w:t>
      </w:r>
      <w:r w:rsidR="0005308A">
        <w:t>.2.5</w:t>
      </w:r>
      <w:r w:rsidR="0005308A">
        <w:tab/>
      </w:r>
      <w:r w:rsidR="001E2293">
        <w:t>A log of shall be retained</w:t>
      </w:r>
      <w:r w:rsidR="0005308A">
        <w:t xml:space="preserve"> </w:t>
      </w:r>
      <w:r w:rsidR="001E2293">
        <w:t>setting out the following:</w:t>
      </w:r>
    </w:p>
    <w:p w14:paraId="4DAB96E8" w14:textId="382B08AB" w:rsidR="001E2293" w:rsidRDefault="001E2293" w:rsidP="003C2F9C">
      <w:pPr>
        <w:pStyle w:val="ListParagraph"/>
        <w:numPr>
          <w:ilvl w:val="0"/>
          <w:numId w:val="2"/>
        </w:numPr>
        <w:ind w:left="1701" w:hanging="425"/>
      </w:pPr>
      <w:r>
        <w:t>person reviewing recorded footage</w:t>
      </w:r>
      <w:r w:rsidR="006E62D3">
        <w:t>.</w:t>
      </w:r>
    </w:p>
    <w:p w14:paraId="4AC9106E" w14:textId="7B9B5634" w:rsidR="001E2293" w:rsidRDefault="001E2293" w:rsidP="003C2F9C">
      <w:pPr>
        <w:pStyle w:val="ListParagraph"/>
        <w:numPr>
          <w:ilvl w:val="0"/>
          <w:numId w:val="2"/>
        </w:numPr>
        <w:ind w:left="1701" w:hanging="425"/>
      </w:pPr>
      <w:r>
        <w:t xml:space="preserve">time, </w:t>
      </w:r>
      <w:r w:rsidR="006E62D3">
        <w:t>date,</w:t>
      </w:r>
      <w:r>
        <w:t xml:space="preserve"> and location of footage being reviewed; and</w:t>
      </w:r>
    </w:p>
    <w:p w14:paraId="1E88371C" w14:textId="477B11A8" w:rsidR="001E2293" w:rsidRDefault="001E2293" w:rsidP="003C2F9C">
      <w:pPr>
        <w:pStyle w:val="ListParagraph"/>
        <w:numPr>
          <w:ilvl w:val="0"/>
          <w:numId w:val="2"/>
        </w:numPr>
        <w:ind w:left="1701" w:hanging="425"/>
      </w:pPr>
      <w:r>
        <w:t>purpose of reviewing the recordings.</w:t>
      </w:r>
    </w:p>
    <w:p w14:paraId="6AB6FD45" w14:textId="5CCAFD5F" w:rsidR="001E2293" w:rsidRDefault="0051404B" w:rsidP="003C2F9C">
      <w:pPr>
        <w:ind w:left="709" w:hanging="709"/>
      </w:pPr>
      <w:r>
        <w:t>8</w:t>
      </w:r>
      <w:r w:rsidR="001E2293">
        <w:t>.3</w:t>
      </w:r>
      <w:r w:rsidR="003C2F9C">
        <w:tab/>
      </w:r>
      <w:r w:rsidR="001E2293">
        <w:t>Processing of Recorded Images</w:t>
      </w:r>
    </w:p>
    <w:p w14:paraId="74A7DDA5" w14:textId="5E4D89CD" w:rsidR="001E2293" w:rsidRDefault="0051404B" w:rsidP="0051404B">
      <w:pPr>
        <w:ind w:left="1418" w:hanging="567"/>
      </w:pPr>
      <w:r>
        <w:t>8</w:t>
      </w:r>
      <w:r w:rsidR="001E2293">
        <w:t xml:space="preserve">.3.1 </w:t>
      </w:r>
      <w:r>
        <w:tab/>
      </w:r>
      <w:r w:rsidR="001E2293">
        <w:t>CCTV images will be displayed only to persons authorised to view them</w:t>
      </w:r>
      <w:r w:rsidR="003C2F9C">
        <w:t xml:space="preserve"> </w:t>
      </w:r>
      <w:r w:rsidR="001E2293">
        <w:t>or to persons who otherwise have a right of access to them. Where</w:t>
      </w:r>
      <w:r w:rsidR="003C2F9C">
        <w:t xml:space="preserve"> </w:t>
      </w:r>
      <w:r w:rsidR="001E2293">
        <w:t>authorised persons access or monitor CCTV images on workstation</w:t>
      </w:r>
      <w:r>
        <w:t>s</w:t>
      </w:r>
      <w:r w:rsidR="001E2293">
        <w:t>, they must ensure that images are not visible to unauthorised</w:t>
      </w:r>
      <w:r w:rsidR="003C2F9C">
        <w:t xml:space="preserve"> </w:t>
      </w:r>
      <w:r w:rsidR="001E2293">
        <w:t>persons for example by minimising screens when not in use or when</w:t>
      </w:r>
      <w:r w:rsidR="003C2F9C">
        <w:t xml:space="preserve"> </w:t>
      </w:r>
      <w:r w:rsidR="001E2293">
        <w:t>unauthorised persons are present. Workstation screens must always</w:t>
      </w:r>
      <w:r w:rsidR="003C2F9C">
        <w:t xml:space="preserve"> </w:t>
      </w:r>
      <w:r w:rsidR="001E2293">
        <w:t>be locked when unattended.</w:t>
      </w:r>
    </w:p>
    <w:p w14:paraId="7AA622B3" w14:textId="5E4D89CD" w:rsidR="60387EE2" w:rsidRDefault="60387EE2" w:rsidP="60387EE2">
      <w:pPr>
        <w:ind w:left="1418" w:hanging="567"/>
      </w:pPr>
    </w:p>
    <w:p w14:paraId="4E251C88" w14:textId="5E4D89CD" w:rsidR="60387EE2" w:rsidRDefault="60387EE2" w:rsidP="60387EE2">
      <w:pPr>
        <w:ind w:left="1418" w:hanging="567"/>
      </w:pPr>
    </w:p>
    <w:p w14:paraId="7C842228" w14:textId="5E4D89CD" w:rsidR="60387EE2" w:rsidRDefault="60387EE2" w:rsidP="60387EE2">
      <w:pPr>
        <w:ind w:left="1418" w:hanging="567"/>
      </w:pPr>
    </w:p>
    <w:p w14:paraId="14D8D307" w14:textId="5E4D89CD" w:rsidR="60387EE2" w:rsidRDefault="60387EE2" w:rsidP="60387EE2">
      <w:pPr>
        <w:ind w:left="1418" w:hanging="567"/>
      </w:pPr>
    </w:p>
    <w:p w14:paraId="4CD65449" w14:textId="5E4D89CD" w:rsidR="60387EE2" w:rsidRDefault="60387EE2" w:rsidP="60387EE2">
      <w:pPr>
        <w:ind w:left="1418" w:hanging="567"/>
      </w:pPr>
    </w:p>
    <w:p w14:paraId="35940195" w14:textId="5E4D89CD" w:rsidR="60387EE2" w:rsidRDefault="60387EE2" w:rsidP="60387EE2">
      <w:pPr>
        <w:ind w:left="1418" w:hanging="567"/>
      </w:pPr>
    </w:p>
    <w:p w14:paraId="424C3899" w14:textId="543B1691" w:rsidR="60387EE2" w:rsidRDefault="60387EE2" w:rsidP="60387EE2">
      <w:pPr>
        <w:ind w:left="1418" w:hanging="567"/>
      </w:pPr>
    </w:p>
    <w:p w14:paraId="44928E10" w14:textId="2886930F" w:rsidR="60387EE2" w:rsidRDefault="60387EE2" w:rsidP="60387EE2">
      <w:pPr>
        <w:ind w:left="1418" w:hanging="567"/>
      </w:pPr>
    </w:p>
    <w:p w14:paraId="35B56647" w14:textId="5E4D89CD" w:rsidR="60387EE2" w:rsidRDefault="60387EE2" w:rsidP="60387EE2">
      <w:pPr>
        <w:ind w:left="1418" w:hanging="567"/>
      </w:pPr>
    </w:p>
    <w:p w14:paraId="66EF0397" w14:textId="712CBFE7" w:rsidR="001E2293" w:rsidRDefault="00C03AEA" w:rsidP="00C03AEA">
      <w:pPr>
        <w:ind w:left="709" w:hanging="709"/>
      </w:pPr>
      <w:r>
        <w:t>8</w:t>
      </w:r>
      <w:r w:rsidR="001E2293">
        <w:t xml:space="preserve">.4 </w:t>
      </w:r>
      <w:r>
        <w:tab/>
      </w:r>
      <w:r w:rsidR="001E2293">
        <w:t>Quality of Recorded Images</w:t>
      </w:r>
    </w:p>
    <w:p w14:paraId="6DEB1F52" w14:textId="3D033EB5" w:rsidR="001E2293" w:rsidRDefault="00E06638" w:rsidP="00EF62C5">
      <w:pPr>
        <w:ind w:left="1418" w:hanging="567"/>
      </w:pPr>
      <w:r>
        <w:t>8</w:t>
      </w:r>
      <w:r w:rsidR="001E2293">
        <w:t xml:space="preserve">.4.1 </w:t>
      </w:r>
      <w:r w:rsidR="00EF62C5">
        <w:tab/>
      </w:r>
      <w:r w:rsidR="001E2293">
        <w:t>Images produced by the recording equipment must be as clear as</w:t>
      </w:r>
      <w:r w:rsidR="003C2F9C">
        <w:t xml:space="preserve"> </w:t>
      </w:r>
      <w:r w:rsidR="006E62D3">
        <w:t>possible,</w:t>
      </w:r>
      <w:r w:rsidR="001E2293">
        <w:t xml:space="preserve"> so they are effective for the purpose for which they are intended.</w:t>
      </w:r>
      <w:r w:rsidR="003C2F9C">
        <w:t xml:space="preserve"> </w:t>
      </w:r>
      <w:r w:rsidR="001E2293">
        <w:t>The standards to be met in line with the codes of practice referred to</w:t>
      </w:r>
      <w:r w:rsidR="00A06103">
        <w:t xml:space="preserve"> </w:t>
      </w:r>
      <w:r w:rsidR="001E2293">
        <w:t>clause 1 of these procedures are set out below:</w:t>
      </w:r>
    </w:p>
    <w:p w14:paraId="34D42AC5" w14:textId="1D6C22DD" w:rsidR="001E2293" w:rsidRDefault="001E2293" w:rsidP="00E06638">
      <w:pPr>
        <w:pStyle w:val="ListParagraph"/>
        <w:numPr>
          <w:ilvl w:val="0"/>
          <w:numId w:val="10"/>
        </w:numPr>
        <w:ind w:left="1843" w:hanging="491"/>
      </w:pPr>
      <w:r>
        <w:t>recording features such as the location of the camera and/or date</w:t>
      </w:r>
      <w:r w:rsidR="003C2F9C">
        <w:t xml:space="preserve"> </w:t>
      </w:r>
      <w:r>
        <w:t>and time reference must be</w:t>
      </w:r>
      <w:r w:rsidR="00F15778">
        <w:t xml:space="preserve"> </w:t>
      </w:r>
      <w:r>
        <w:t>accurate and maintained</w:t>
      </w:r>
      <w:r w:rsidR="006E62D3">
        <w:t>.</w:t>
      </w:r>
    </w:p>
    <w:p w14:paraId="3366502B" w14:textId="17650C07" w:rsidR="001E2293" w:rsidRDefault="001E2293" w:rsidP="00E06638">
      <w:pPr>
        <w:pStyle w:val="ListParagraph"/>
        <w:numPr>
          <w:ilvl w:val="0"/>
          <w:numId w:val="10"/>
        </w:numPr>
        <w:ind w:left="1843" w:hanging="491"/>
      </w:pPr>
      <w:r>
        <w:t>cameras must only be situated so that they will capture images</w:t>
      </w:r>
      <w:r w:rsidR="003C2F9C">
        <w:t xml:space="preserve"> </w:t>
      </w:r>
      <w:r>
        <w:t>relevant to the purpose for which</w:t>
      </w:r>
      <w:r w:rsidR="00F15778">
        <w:t xml:space="preserve"> </w:t>
      </w:r>
      <w:r>
        <w:t>the system has been established</w:t>
      </w:r>
      <w:r w:rsidR="006E62D3">
        <w:t>.</w:t>
      </w:r>
    </w:p>
    <w:p w14:paraId="2EADD029" w14:textId="6D308795" w:rsidR="001E2293" w:rsidRDefault="001E2293" w:rsidP="00E06638">
      <w:pPr>
        <w:pStyle w:val="ListParagraph"/>
        <w:numPr>
          <w:ilvl w:val="0"/>
          <w:numId w:val="10"/>
        </w:numPr>
        <w:ind w:left="1843" w:hanging="491"/>
      </w:pPr>
      <w:r>
        <w:t>consideration must be given to the physical conditions in which the</w:t>
      </w:r>
      <w:r w:rsidR="00F15778">
        <w:t xml:space="preserve"> </w:t>
      </w:r>
      <w:r>
        <w:t xml:space="preserve">cameras are located </w:t>
      </w:r>
      <w:proofErr w:type="gramStart"/>
      <w:r>
        <w:t>i.e.</w:t>
      </w:r>
      <w:proofErr w:type="gramEnd"/>
      <w:r>
        <w:t xml:space="preserve"> additional lighting or infrared equipment</w:t>
      </w:r>
      <w:r w:rsidR="00F15778">
        <w:t xml:space="preserve"> </w:t>
      </w:r>
      <w:r>
        <w:t>may need to be installed in poorly lit areas;</w:t>
      </w:r>
    </w:p>
    <w:p w14:paraId="00046CD4" w14:textId="4B554E07" w:rsidR="001E2293" w:rsidRDefault="001E2293" w:rsidP="00E06638">
      <w:pPr>
        <w:pStyle w:val="ListParagraph"/>
        <w:numPr>
          <w:ilvl w:val="0"/>
          <w:numId w:val="10"/>
        </w:numPr>
        <w:ind w:left="1843" w:hanging="491"/>
      </w:pPr>
      <w:r>
        <w:t>cameras must be properly maintained and serviced to ensure that</w:t>
      </w:r>
      <w:r w:rsidR="00F15778">
        <w:t xml:space="preserve"> </w:t>
      </w:r>
      <w:r>
        <w:t xml:space="preserve">clear images are </w:t>
      </w:r>
      <w:r w:rsidR="006E62D3">
        <w:t>recorded,</w:t>
      </w:r>
      <w:r>
        <w:t xml:space="preserve"> and a log of all maintenance activities</w:t>
      </w:r>
      <w:r w:rsidR="00F15778">
        <w:t xml:space="preserve"> </w:t>
      </w:r>
      <w:r>
        <w:t>kept; and</w:t>
      </w:r>
    </w:p>
    <w:p w14:paraId="01714814" w14:textId="5F847859" w:rsidR="001E2293" w:rsidRDefault="001E2293" w:rsidP="00E06638">
      <w:pPr>
        <w:pStyle w:val="ListParagraph"/>
        <w:numPr>
          <w:ilvl w:val="0"/>
          <w:numId w:val="10"/>
        </w:numPr>
        <w:ind w:left="1843" w:hanging="491"/>
      </w:pPr>
      <w:r>
        <w:t>as far as practical, cameras must be protected from vandalism</w:t>
      </w:r>
      <w:r w:rsidR="00A06103">
        <w:t xml:space="preserve"> </w:t>
      </w:r>
      <w:r>
        <w:t>to ensure that they remain in working order. Methods used</w:t>
      </w:r>
      <w:r w:rsidR="00F15778">
        <w:t xml:space="preserve"> </w:t>
      </w:r>
      <w:r>
        <w:t>may vary from positioning at height to enclosure of the camera</w:t>
      </w:r>
      <w:r w:rsidR="00F15778">
        <w:t xml:space="preserve"> </w:t>
      </w:r>
      <w:r>
        <w:t>unit within a vandal resistant casing.</w:t>
      </w:r>
    </w:p>
    <w:p w14:paraId="42A1D02D" w14:textId="77777777" w:rsidR="00723B0B" w:rsidRDefault="00723B0B" w:rsidP="001E2293">
      <w:pPr>
        <w:rPr>
          <w:b/>
          <w:bCs/>
        </w:rPr>
      </w:pPr>
    </w:p>
    <w:p w14:paraId="71E6D62B" w14:textId="70BCD7C8" w:rsidR="001E2293" w:rsidRPr="00991920" w:rsidRDefault="00876783" w:rsidP="001E2293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="00307614">
        <w:rPr>
          <w:b/>
          <w:bCs/>
        </w:rPr>
        <w:t>RETENTION AND DISPOSAL</w:t>
      </w:r>
    </w:p>
    <w:p w14:paraId="02B29D0B" w14:textId="7ECE00B1" w:rsidR="001E2293" w:rsidRDefault="00876783" w:rsidP="00876783">
      <w:pPr>
        <w:ind w:left="709" w:hanging="709"/>
      </w:pPr>
      <w:r>
        <w:t>9</w:t>
      </w:r>
      <w:r w:rsidR="001E2293">
        <w:t xml:space="preserve">.1 </w:t>
      </w:r>
      <w:r>
        <w:tab/>
      </w:r>
      <w:r w:rsidR="001E2293">
        <w:t xml:space="preserve">CCTV images are not to be retained for longer than necessary, </w:t>
      </w:r>
      <w:r w:rsidR="00A06103">
        <w:t>considering</w:t>
      </w:r>
      <w:r w:rsidR="001E2293">
        <w:t xml:space="preserve"> the purposes for which they are being processed. Data</w:t>
      </w:r>
      <w:r w:rsidR="00F15778">
        <w:t xml:space="preserve"> </w:t>
      </w:r>
      <w:r w:rsidR="001E2293">
        <w:t>storage is automatically managed by the CCTV digital records which</w:t>
      </w:r>
      <w:r w:rsidR="00F15778">
        <w:t xml:space="preserve"> </w:t>
      </w:r>
      <w:r w:rsidR="001E2293">
        <w:t>overwrite historical data in chronological order to produce an</w:t>
      </w:r>
      <w:r w:rsidR="00F15778">
        <w:t xml:space="preserve"> </w:t>
      </w:r>
      <w:r w:rsidR="001E2293">
        <w:t>approximate 30-day rotation in data retention.</w:t>
      </w:r>
    </w:p>
    <w:p w14:paraId="1E465332" w14:textId="45400F01" w:rsidR="001E2293" w:rsidRDefault="00876783" w:rsidP="00876783">
      <w:pPr>
        <w:ind w:left="709" w:hanging="709"/>
      </w:pPr>
      <w:r>
        <w:t>9</w:t>
      </w:r>
      <w:r w:rsidR="001E2293">
        <w:t>.2</w:t>
      </w:r>
      <w:r w:rsidR="00723B0B">
        <w:tab/>
      </w:r>
      <w:r w:rsidR="001E2293">
        <w:t>Provided that there is no legitimate reason for retaining the CCTV images</w:t>
      </w:r>
      <w:r w:rsidR="00F15778">
        <w:t xml:space="preserve"> </w:t>
      </w:r>
      <w:r w:rsidR="001E2293">
        <w:t>(such as for use in disciplinary and/or legal proceedings), the images will</w:t>
      </w:r>
      <w:r w:rsidR="00F15778">
        <w:t xml:space="preserve"> </w:t>
      </w:r>
      <w:r w:rsidR="001E2293">
        <w:t>be erased following the expiration of the retention period.</w:t>
      </w:r>
    </w:p>
    <w:p w14:paraId="0AF265D5" w14:textId="458C7A9F" w:rsidR="001E2293" w:rsidRDefault="00876783" w:rsidP="00876783">
      <w:pPr>
        <w:ind w:left="709" w:hanging="709"/>
      </w:pPr>
      <w:r>
        <w:t>9</w:t>
      </w:r>
      <w:r w:rsidR="001E2293">
        <w:t xml:space="preserve">.3 </w:t>
      </w:r>
      <w:r w:rsidR="00723B0B">
        <w:tab/>
      </w:r>
      <w:r w:rsidR="001E2293">
        <w:t>All retained CCTV images will be stored securely.</w:t>
      </w:r>
    </w:p>
    <w:p w14:paraId="4F8FBFEE" w14:textId="77777777" w:rsidR="00723B0B" w:rsidRDefault="00723B0B" w:rsidP="001E2293">
      <w:pPr>
        <w:rPr>
          <w:b/>
          <w:bCs/>
        </w:rPr>
      </w:pPr>
    </w:p>
    <w:p w14:paraId="1039467E" w14:textId="04E066DC" w:rsidR="001E2293" w:rsidRPr="00991920" w:rsidRDefault="00723B0B" w:rsidP="001E2293">
      <w:pPr>
        <w:rPr>
          <w:b/>
          <w:bCs/>
        </w:rPr>
      </w:pPr>
      <w:r>
        <w:rPr>
          <w:b/>
          <w:bCs/>
        </w:rPr>
        <w:t>10</w:t>
      </w:r>
      <w:r w:rsidR="001E2293" w:rsidRPr="00991920">
        <w:rPr>
          <w:b/>
          <w:bCs/>
        </w:rPr>
        <w:t xml:space="preserve">. </w:t>
      </w:r>
      <w:r w:rsidR="00307614">
        <w:rPr>
          <w:b/>
          <w:bCs/>
        </w:rPr>
        <w:tab/>
        <w:t>DATA SUBJECT RIGHTS</w:t>
      </w:r>
    </w:p>
    <w:p w14:paraId="66ECB988" w14:textId="2F207CBB" w:rsidR="001E2293" w:rsidRDefault="001F105A" w:rsidP="001F105A">
      <w:pPr>
        <w:ind w:left="709" w:hanging="709"/>
      </w:pPr>
      <w:r>
        <w:t>10</w:t>
      </w:r>
      <w:r w:rsidR="001E2293">
        <w:t xml:space="preserve">.1 </w:t>
      </w:r>
      <w:r>
        <w:tab/>
      </w:r>
      <w:r w:rsidR="001E2293">
        <w:t xml:space="preserve">Recorded images, </w:t>
      </w:r>
      <w:r w:rsidR="00EC5ED4">
        <w:t xml:space="preserve">which directly or in combination with other factors </w:t>
      </w:r>
      <w:r w:rsidR="0052357D">
        <w:t>enable a data subject to be identified</w:t>
      </w:r>
      <w:r w:rsidR="001E2293">
        <w:t>, are considered to be the personal data</w:t>
      </w:r>
      <w:r w:rsidR="00F15778">
        <w:t xml:space="preserve"> </w:t>
      </w:r>
      <w:r w:rsidR="001E2293">
        <w:t>of the individuals whose images have been recorded by the</w:t>
      </w:r>
      <w:r w:rsidR="00F15778">
        <w:t xml:space="preserve"> </w:t>
      </w:r>
      <w:r w:rsidR="001E2293">
        <w:t>CCTV system.</w:t>
      </w:r>
    </w:p>
    <w:p w14:paraId="58DF2E46" w14:textId="5E4D89CD" w:rsidR="001E2293" w:rsidRDefault="001F105A" w:rsidP="001F105A">
      <w:pPr>
        <w:ind w:left="709" w:hanging="709"/>
      </w:pPr>
      <w:r>
        <w:t>10</w:t>
      </w:r>
      <w:r w:rsidR="001E2293">
        <w:t xml:space="preserve">.2 </w:t>
      </w:r>
      <w:r>
        <w:tab/>
      </w:r>
      <w:r w:rsidR="001E2293">
        <w:t>Data Subjects have a right of access to the personal data under the GDPR</w:t>
      </w:r>
      <w:r w:rsidR="00F15778">
        <w:t xml:space="preserve"> </w:t>
      </w:r>
      <w:r w:rsidR="001E2293">
        <w:t>and DPA 2018. They also have other rights under the GDPR and DPA 2018 in</w:t>
      </w:r>
      <w:r w:rsidR="00F15778">
        <w:t xml:space="preserve"> </w:t>
      </w:r>
      <w:r w:rsidR="001E2293">
        <w:t>certain limited circumstances, including the right to have their personal data</w:t>
      </w:r>
      <w:r w:rsidR="00F15778">
        <w:t xml:space="preserve"> </w:t>
      </w:r>
      <w:r w:rsidR="001E2293">
        <w:t>erased, rectified, to restrict processing and to object to the processing of</w:t>
      </w:r>
      <w:r w:rsidR="00F15778">
        <w:t xml:space="preserve"> </w:t>
      </w:r>
      <w:r w:rsidR="001E2293">
        <w:t>their personal data.</w:t>
      </w:r>
    </w:p>
    <w:p w14:paraId="6D58E03D" w14:textId="5E4D89CD" w:rsidR="60387EE2" w:rsidRDefault="60387EE2" w:rsidP="60387EE2">
      <w:pPr>
        <w:ind w:left="709" w:hanging="709"/>
      </w:pPr>
    </w:p>
    <w:p w14:paraId="15C7428F" w14:textId="5E4D89CD" w:rsidR="60387EE2" w:rsidRDefault="60387EE2" w:rsidP="60387EE2">
      <w:pPr>
        <w:ind w:left="709" w:hanging="709"/>
      </w:pPr>
    </w:p>
    <w:p w14:paraId="659E63D9" w14:textId="5E4D89CD" w:rsidR="60387EE2" w:rsidRDefault="60387EE2" w:rsidP="60387EE2">
      <w:pPr>
        <w:ind w:left="709" w:hanging="709"/>
      </w:pPr>
    </w:p>
    <w:p w14:paraId="7B3CEF67" w14:textId="5E4D89CD" w:rsidR="60387EE2" w:rsidRDefault="60387EE2" w:rsidP="60387EE2">
      <w:pPr>
        <w:ind w:left="709" w:hanging="709"/>
      </w:pPr>
    </w:p>
    <w:p w14:paraId="340ED9D5" w14:textId="138B0D65" w:rsidR="001E2293" w:rsidRDefault="001F105A" w:rsidP="001F105A">
      <w:pPr>
        <w:ind w:left="709" w:hanging="709"/>
      </w:pPr>
      <w:r>
        <w:t>10</w:t>
      </w:r>
      <w:r w:rsidR="001E2293">
        <w:t xml:space="preserve">.3 </w:t>
      </w:r>
      <w:r>
        <w:tab/>
      </w:r>
      <w:r w:rsidR="001E2293" w:rsidRPr="60387EE2">
        <w:t xml:space="preserve">Data Subjects can exercise their rights by submitting a request </w:t>
      </w:r>
      <w:r w:rsidR="00F15778" w:rsidRPr="60387EE2">
        <w:t xml:space="preserve">in accordance with the </w:t>
      </w:r>
      <w:r w:rsidR="00A06103" w:rsidRPr="60387EE2">
        <w:t>Middleton Primary School</w:t>
      </w:r>
      <w:r w:rsidR="00F15778" w:rsidRPr="60387EE2">
        <w:t xml:space="preserve"> policies</w:t>
      </w:r>
      <w:r w:rsidR="007B7775" w:rsidRPr="60387EE2">
        <w:t>.</w:t>
      </w:r>
    </w:p>
    <w:p w14:paraId="3E359209" w14:textId="70240AC8" w:rsidR="001E2293" w:rsidRDefault="001F105A" w:rsidP="60387EE2">
      <w:pPr>
        <w:ind w:left="709" w:hanging="709"/>
      </w:pPr>
      <w:r>
        <w:t>10</w:t>
      </w:r>
      <w:r w:rsidR="00913302">
        <w:t>.</w:t>
      </w:r>
      <w:r w:rsidR="001E2293">
        <w:t xml:space="preserve">4 </w:t>
      </w:r>
      <w:r>
        <w:tab/>
      </w:r>
      <w:r w:rsidR="001E2293">
        <w:t>On receipt of the request, the Data Protection Officer</w:t>
      </w:r>
      <w:r w:rsidR="007B7775">
        <w:t>, or their representative,</w:t>
      </w:r>
      <w:r w:rsidR="001E2293">
        <w:t xml:space="preserve"> will liaise with the </w:t>
      </w:r>
      <w:r w:rsidR="001E2293" w:rsidRPr="60387EE2">
        <w:t>Strategic Systems lead</w:t>
      </w:r>
      <w:r w:rsidR="00913302" w:rsidRPr="60387EE2">
        <w:rPr>
          <w:color w:val="FF0000"/>
        </w:rPr>
        <w:t xml:space="preserve"> </w:t>
      </w:r>
      <w:r w:rsidR="001E2293">
        <w:t xml:space="preserve">regarding compliance with the request, and subject to clause </w:t>
      </w:r>
      <w:r w:rsidR="00327DCF">
        <w:t>10</w:t>
      </w:r>
      <w:r w:rsidR="001E2293">
        <w:t>.5, the Data</w:t>
      </w:r>
      <w:r w:rsidR="00913302">
        <w:t xml:space="preserve"> </w:t>
      </w:r>
      <w:r w:rsidR="001E2293">
        <w:t>Protection Officer will communicate the decision</w:t>
      </w:r>
      <w:r w:rsidR="00913302">
        <w:t xml:space="preserve"> </w:t>
      </w:r>
      <w:r w:rsidR="001E2293">
        <w:t>without undue delay and at the latest within one month of receiving the request</w:t>
      </w:r>
      <w:r w:rsidR="00913302">
        <w:t xml:space="preserve"> </w:t>
      </w:r>
      <w:r w:rsidR="001E2293">
        <w:t>from the Data Subject.</w:t>
      </w:r>
    </w:p>
    <w:p w14:paraId="343C61C7" w14:textId="60FEB6D7" w:rsidR="001E2293" w:rsidRDefault="00094BC0" w:rsidP="00327DCF">
      <w:pPr>
        <w:ind w:left="709" w:hanging="709"/>
      </w:pPr>
      <w:r>
        <w:t>10</w:t>
      </w:r>
      <w:r w:rsidR="001E2293">
        <w:t xml:space="preserve">.5 </w:t>
      </w:r>
      <w:r w:rsidR="00327DCF">
        <w:tab/>
      </w:r>
      <w:r w:rsidR="001E2293">
        <w:t>The period for responding to the request may be extended by two further months</w:t>
      </w:r>
      <w:r w:rsidR="00913302">
        <w:t xml:space="preserve"> </w:t>
      </w:r>
      <w:r w:rsidR="001E2293">
        <w:t xml:space="preserve">where necessary, </w:t>
      </w:r>
      <w:r w:rsidR="00A06103">
        <w:t>considering</w:t>
      </w:r>
      <w:r w:rsidR="001E2293">
        <w:t xml:space="preserve"> the complexity and number of the requests.</w:t>
      </w:r>
      <w:r w:rsidR="00913302">
        <w:t xml:space="preserve"> </w:t>
      </w:r>
      <w:r w:rsidR="001E2293">
        <w:t>The Data Protection Officer will notify the Data</w:t>
      </w:r>
      <w:r w:rsidR="00913302">
        <w:t xml:space="preserve"> </w:t>
      </w:r>
      <w:r w:rsidR="001E2293">
        <w:t>Subject of any such extension within one month of receipt of the request together</w:t>
      </w:r>
      <w:r w:rsidR="00913302">
        <w:t xml:space="preserve"> </w:t>
      </w:r>
      <w:r w:rsidR="001E2293">
        <w:t>with reasons.</w:t>
      </w:r>
    </w:p>
    <w:p w14:paraId="2DF3EF6A" w14:textId="77777777" w:rsidR="00307614" w:rsidRDefault="00307614" w:rsidP="001E2293">
      <w:pPr>
        <w:rPr>
          <w:b/>
          <w:bCs/>
        </w:rPr>
      </w:pPr>
    </w:p>
    <w:p w14:paraId="0B7FE803" w14:textId="50A3183D" w:rsidR="001E2293" w:rsidRPr="00991920" w:rsidRDefault="00307614" w:rsidP="00307614">
      <w:pPr>
        <w:rPr>
          <w:b/>
          <w:bCs/>
        </w:rPr>
      </w:pPr>
      <w:r>
        <w:rPr>
          <w:b/>
          <w:bCs/>
        </w:rPr>
        <w:t>11</w:t>
      </w:r>
      <w:r w:rsidR="001E2293" w:rsidRPr="00991920">
        <w:rPr>
          <w:b/>
          <w:bCs/>
        </w:rPr>
        <w:t xml:space="preserve">. </w:t>
      </w:r>
      <w:r>
        <w:rPr>
          <w:b/>
          <w:bCs/>
        </w:rPr>
        <w:tab/>
        <w:t>THIRD PART</w:t>
      </w:r>
      <w:r w:rsidR="0079530F">
        <w:rPr>
          <w:b/>
          <w:bCs/>
        </w:rPr>
        <w:t>Y</w:t>
      </w:r>
      <w:r>
        <w:rPr>
          <w:b/>
          <w:bCs/>
        </w:rPr>
        <w:t xml:space="preserve"> ACCESS</w:t>
      </w:r>
    </w:p>
    <w:p w14:paraId="709E7E35" w14:textId="18B3E63C" w:rsidR="001E2293" w:rsidRDefault="00307614" w:rsidP="00391245">
      <w:pPr>
        <w:ind w:left="709" w:hanging="709"/>
      </w:pPr>
      <w:r>
        <w:t>11</w:t>
      </w:r>
      <w:r w:rsidR="001E2293">
        <w:t xml:space="preserve">.1 </w:t>
      </w:r>
      <w:r w:rsidR="00391245">
        <w:tab/>
      </w:r>
      <w:r w:rsidR="001E2293">
        <w:t>Third party requests for access will usually only be considered in line with the</w:t>
      </w:r>
      <w:r w:rsidR="00913302">
        <w:t xml:space="preserve"> </w:t>
      </w:r>
      <w:r w:rsidR="001E2293">
        <w:t>GDPR and DPA 2018 in the following categories:</w:t>
      </w:r>
    </w:p>
    <w:p w14:paraId="0B5CA63A" w14:textId="04149C5F" w:rsidR="001E2293" w:rsidRDefault="001E2293" w:rsidP="00391245">
      <w:pPr>
        <w:pStyle w:val="ListParagraph"/>
        <w:numPr>
          <w:ilvl w:val="0"/>
          <w:numId w:val="2"/>
        </w:numPr>
        <w:ind w:left="1134" w:hanging="425"/>
      </w:pPr>
      <w:r>
        <w:t>legal representative of the Data Subject</w:t>
      </w:r>
      <w:r w:rsidR="006E62D3">
        <w:t>.</w:t>
      </w:r>
    </w:p>
    <w:p w14:paraId="7C61B2FE" w14:textId="42C1AB3B" w:rsidR="001E2293" w:rsidRDefault="001E2293" w:rsidP="00391245">
      <w:pPr>
        <w:pStyle w:val="ListParagraph"/>
        <w:numPr>
          <w:ilvl w:val="0"/>
          <w:numId w:val="2"/>
        </w:numPr>
        <w:ind w:left="1134" w:hanging="425"/>
      </w:pPr>
      <w:r>
        <w:t>law enforcement agencies including the Police</w:t>
      </w:r>
      <w:r w:rsidR="006E62D3">
        <w:t>.</w:t>
      </w:r>
    </w:p>
    <w:p w14:paraId="38A9726E" w14:textId="77777777" w:rsidR="008806AB" w:rsidRDefault="001E2293" w:rsidP="00391245">
      <w:pPr>
        <w:pStyle w:val="ListParagraph"/>
        <w:numPr>
          <w:ilvl w:val="0"/>
          <w:numId w:val="2"/>
        </w:numPr>
        <w:ind w:left="1134" w:hanging="425"/>
      </w:pPr>
      <w:r>
        <w:t>disclosure required by law or made in connection with legal proceedings;</w:t>
      </w:r>
      <w:r w:rsidR="00913302">
        <w:t xml:space="preserve"> </w:t>
      </w:r>
      <w:r>
        <w:t>and</w:t>
      </w:r>
      <w:r w:rsidR="00391245">
        <w:t xml:space="preserve"> </w:t>
      </w:r>
    </w:p>
    <w:p w14:paraId="5C7AA20D" w14:textId="0D48B08B" w:rsidR="001E2293" w:rsidRDefault="001E2293" w:rsidP="00391245">
      <w:pPr>
        <w:pStyle w:val="ListParagraph"/>
        <w:numPr>
          <w:ilvl w:val="0"/>
          <w:numId w:val="2"/>
        </w:numPr>
        <w:ind w:left="1134" w:hanging="425"/>
      </w:pPr>
      <w:r>
        <w:t>HR staff responsible for employees and university administrative staff</w:t>
      </w:r>
      <w:r w:rsidR="00913302">
        <w:t xml:space="preserve"> </w:t>
      </w:r>
      <w:r>
        <w:t>responsible for students in</w:t>
      </w:r>
      <w:r w:rsidR="00913302">
        <w:t xml:space="preserve"> </w:t>
      </w:r>
      <w:r>
        <w:t>disciplinary and complaints investigations</w:t>
      </w:r>
      <w:r w:rsidR="00913302">
        <w:t xml:space="preserve"> </w:t>
      </w:r>
      <w:r>
        <w:t>and related proceedings.</w:t>
      </w:r>
    </w:p>
    <w:p w14:paraId="04006DE4" w14:textId="1DA516AF" w:rsidR="001E2293" w:rsidRDefault="008806AB" w:rsidP="008806AB">
      <w:pPr>
        <w:ind w:left="709" w:hanging="709"/>
      </w:pPr>
      <w:r>
        <w:t>11</w:t>
      </w:r>
      <w:r w:rsidR="001E2293">
        <w:t xml:space="preserve">.2 </w:t>
      </w:r>
      <w:r>
        <w:tab/>
      </w:r>
      <w:r w:rsidR="001E2293" w:rsidRPr="60387EE2">
        <w:t xml:space="preserve">Legal representatives of the Data Subjects are required to submit to </w:t>
      </w:r>
      <w:r w:rsidR="00A06103" w:rsidRPr="60387EE2">
        <w:t xml:space="preserve">Middleton Primary School </w:t>
      </w:r>
      <w:r w:rsidR="001E2293" w:rsidRPr="60387EE2">
        <w:t>a letter</w:t>
      </w:r>
      <w:r w:rsidR="00913302" w:rsidRPr="60387EE2">
        <w:t xml:space="preserve"> </w:t>
      </w:r>
      <w:r w:rsidR="001E2293" w:rsidRPr="60387EE2">
        <w:t>of authority to act on behalf of the Data Subject</w:t>
      </w:r>
      <w:r w:rsidR="00913302" w:rsidRPr="60387EE2">
        <w:t xml:space="preserve"> along with appropriate proof of the Data Subject’s </w:t>
      </w:r>
      <w:r w:rsidR="001E2293" w:rsidRPr="60387EE2">
        <w:t>identity.</w:t>
      </w:r>
    </w:p>
    <w:p w14:paraId="3927B962" w14:textId="77777777" w:rsidR="005B156E" w:rsidRDefault="008806AB" w:rsidP="008806AB">
      <w:pPr>
        <w:ind w:left="709" w:hanging="709"/>
      </w:pPr>
      <w:r>
        <w:t>11</w:t>
      </w:r>
      <w:r w:rsidR="001E2293">
        <w:t xml:space="preserve">.3 </w:t>
      </w:r>
      <w:r>
        <w:tab/>
      </w:r>
      <w:r w:rsidR="001E2293">
        <w:t>The Data Protection Officer will disclose recorded</w:t>
      </w:r>
      <w:r w:rsidR="00913302">
        <w:t xml:space="preserve"> </w:t>
      </w:r>
      <w:r w:rsidR="001E2293">
        <w:t>images to law enforcement agencies including the Police once in possession</w:t>
      </w:r>
      <w:r w:rsidR="00913302">
        <w:t xml:space="preserve"> </w:t>
      </w:r>
      <w:r w:rsidR="001E2293">
        <w:t xml:space="preserve">of a form certifying that the images are required for either: </w:t>
      </w:r>
    </w:p>
    <w:p w14:paraId="456AA486" w14:textId="21D25E88" w:rsidR="005B156E" w:rsidRDefault="001E2293" w:rsidP="000C1192">
      <w:pPr>
        <w:pStyle w:val="ListParagraph"/>
        <w:numPr>
          <w:ilvl w:val="0"/>
          <w:numId w:val="11"/>
        </w:numPr>
        <w:ind w:left="1134" w:hanging="425"/>
      </w:pPr>
      <w:r>
        <w:t>an investigation</w:t>
      </w:r>
      <w:r w:rsidR="00913302">
        <w:t xml:space="preserve"> </w:t>
      </w:r>
      <w:r>
        <w:t>concerning national security</w:t>
      </w:r>
      <w:r w:rsidR="006E62D3">
        <w:t>.</w:t>
      </w:r>
      <w:r>
        <w:t xml:space="preserve"> </w:t>
      </w:r>
    </w:p>
    <w:p w14:paraId="273A275F" w14:textId="77777777" w:rsidR="000C1192" w:rsidRDefault="001E2293" w:rsidP="000C1192">
      <w:pPr>
        <w:pStyle w:val="ListParagraph"/>
        <w:numPr>
          <w:ilvl w:val="0"/>
          <w:numId w:val="11"/>
        </w:numPr>
        <w:ind w:left="1134" w:hanging="425"/>
      </w:pPr>
      <w:r>
        <w:t xml:space="preserve">the prevention or detection of crime; or </w:t>
      </w:r>
    </w:p>
    <w:p w14:paraId="2B856CED" w14:textId="2DBAB7F3" w:rsidR="000C1192" w:rsidRDefault="001E2293" w:rsidP="000C1192">
      <w:pPr>
        <w:pStyle w:val="ListParagraph"/>
        <w:numPr>
          <w:ilvl w:val="0"/>
          <w:numId w:val="11"/>
        </w:numPr>
        <w:ind w:left="1134" w:hanging="425"/>
      </w:pPr>
      <w:r>
        <w:t>the</w:t>
      </w:r>
      <w:r w:rsidR="00913302">
        <w:t xml:space="preserve"> </w:t>
      </w:r>
      <w:r>
        <w:t>apprehension or prosecution of offenders</w:t>
      </w:r>
    </w:p>
    <w:p w14:paraId="133E8178" w14:textId="5E4D89CD" w:rsidR="001E2293" w:rsidRDefault="001E2293" w:rsidP="000C1192">
      <w:pPr>
        <w:ind w:left="709"/>
      </w:pPr>
      <w:r>
        <w:t>and that the investigation would be</w:t>
      </w:r>
      <w:r w:rsidR="00913302">
        <w:t xml:space="preserve"> </w:t>
      </w:r>
      <w:r>
        <w:t>prejudiced by failure to disclose the information. Where images are sought by</w:t>
      </w:r>
      <w:r w:rsidR="00913302">
        <w:t xml:space="preserve"> </w:t>
      </w:r>
      <w:r>
        <w:t>other bodies/agencies with a statutory right to obtain information, evidence</w:t>
      </w:r>
      <w:r w:rsidR="00913302">
        <w:t xml:space="preserve"> </w:t>
      </w:r>
      <w:r>
        <w:t>of that statutory authority will be sought before CCTV images are disclosed.</w:t>
      </w:r>
    </w:p>
    <w:p w14:paraId="01D185FD" w14:textId="5E4D89CD" w:rsidR="60387EE2" w:rsidRDefault="60387EE2" w:rsidP="60387EE2">
      <w:pPr>
        <w:ind w:left="709"/>
      </w:pPr>
    </w:p>
    <w:p w14:paraId="6C1B4497" w14:textId="5E4D89CD" w:rsidR="60387EE2" w:rsidRDefault="60387EE2" w:rsidP="60387EE2">
      <w:pPr>
        <w:ind w:left="709"/>
      </w:pPr>
    </w:p>
    <w:p w14:paraId="7143C941" w14:textId="5E4D89CD" w:rsidR="60387EE2" w:rsidRDefault="60387EE2" w:rsidP="60387EE2">
      <w:pPr>
        <w:ind w:left="709"/>
      </w:pPr>
    </w:p>
    <w:p w14:paraId="7841A8F6" w14:textId="5E4D89CD" w:rsidR="60387EE2" w:rsidRDefault="60387EE2" w:rsidP="60387EE2">
      <w:pPr>
        <w:ind w:left="709"/>
      </w:pPr>
    </w:p>
    <w:p w14:paraId="6DFC46BA" w14:textId="5E4D89CD" w:rsidR="60387EE2" w:rsidRDefault="60387EE2" w:rsidP="60387EE2">
      <w:pPr>
        <w:ind w:left="709"/>
      </w:pPr>
    </w:p>
    <w:p w14:paraId="49A85E0C" w14:textId="5E4D89CD" w:rsidR="60387EE2" w:rsidRDefault="60387EE2" w:rsidP="60387EE2">
      <w:pPr>
        <w:ind w:left="709"/>
      </w:pPr>
    </w:p>
    <w:p w14:paraId="0725962F" w14:textId="2EF9D5DE" w:rsidR="001E2293" w:rsidRDefault="00932486" w:rsidP="00932486">
      <w:pPr>
        <w:ind w:left="709" w:hanging="709"/>
      </w:pPr>
      <w:r>
        <w:t>11</w:t>
      </w:r>
      <w:r w:rsidR="001E2293">
        <w:t xml:space="preserve">.4 </w:t>
      </w:r>
      <w:r>
        <w:tab/>
      </w:r>
      <w:r w:rsidR="001E2293">
        <w:t>Every CCTV image</w:t>
      </w:r>
      <w:r w:rsidR="00A06103">
        <w:t xml:space="preserve"> disclosed</w:t>
      </w:r>
      <w:r w:rsidR="001E2293">
        <w:t xml:space="preserve"> </w:t>
      </w:r>
      <w:r w:rsidR="006E62D3">
        <w:t>is</w:t>
      </w:r>
      <w:r w:rsidR="001E2293">
        <w:t xml:space="preserve"> recorded in the CCTV Operating </w:t>
      </w:r>
      <w:r w:rsidR="006E62D3">
        <w:t>Logbook</w:t>
      </w:r>
      <w:r w:rsidR="00913302">
        <w:t xml:space="preserve"> </w:t>
      </w:r>
      <w:r w:rsidR="001E2293">
        <w:t>and contains:</w:t>
      </w:r>
    </w:p>
    <w:p w14:paraId="2632D9DA" w14:textId="6C901FDF" w:rsidR="001E2293" w:rsidRDefault="001E2293" w:rsidP="00932486">
      <w:pPr>
        <w:pStyle w:val="ListParagraph"/>
        <w:numPr>
          <w:ilvl w:val="0"/>
          <w:numId w:val="12"/>
        </w:numPr>
        <w:ind w:left="1134" w:hanging="425"/>
      </w:pPr>
      <w:r>
        <w:t>the name of the police officer or other relevant person in the case of other</w:t>
      </w:r>
      <w:r w:rsidR="0064447E">
        <w:t xml:space="preserve"> </w:t>
      </w:r>
      <w:r>
        <w:t>agencies/bodies receiving the copy of the recording</w:t>
      </w:r>
      <w:r w:rsidR="006E62D3">
        <w:t>.</w:t>
      </w:r>
    </w:p>
    <w:p w14:paraId="2A4ECA43" w14:textId="22A8D3B2" w:rsidR="001E2293" w:rsidRDefault="001E2293" w:rsidP="00932486">
      <w:pPr>
        <w:pStyle w:val="ListParagraph"/>
        <w:numPr>
          <w:ilvl w:val="0"/>
          <w:numId w:val="12"/>
        </w:numPr>
        <w:ind w:left="1134" w:hanging="425"/>
      </w:pPr>
      <w:r>
        <w:t>brief details of the images captured by the CCTV to be used in evidence</w:t>
      </w:r>
      <w:r w:rsidR="0064447E">
        <w:t xml:space="preserve"> </w:t>
      </w:r>
      <w:r>
        <w:t>or for other purposes permitted by this policy</w:t>
      </w:r>
      <w:r w:rsidR="006E62D3">
        <w:t>.</w:t>
      </w:r>
    </w:p>
    <w:p w14:paraId="2BB24834" w14:textId="5A74CE1C" w:rsidR="001E2293" w:rsidRDefault="001E2293" w:rsidP="00932486">
      <w:pPr>
        <w:pStyle w:val="ListParagraph"/>
        <w:numPr>
          <w:ilvl w:val="0"/>
          <w:numId w:val="12"/>
        </w:numPr>
        <w:ind w:left="1134" w:hanging="425"/>
      </w:pPr>
      <w:r>
        <w:t>the crime reference number where relevant; and</w:t>
      </w:r>
    </w:p>
    <w:p w14:paraId="265CC80A" w14:textId="606A747D" w:rsidR="001E2293" w:rsidRDefault="001E2293" w:rsidP="00932486">
      <w:pPr>
        <w:pStyle w:val="ListParagraph"/>
        <w:numPr>
          <w:ilvl w:val="0"/>
          <w:numId w:val="12"/>
        </w:numPr>
        <w:ind w:left="1134" w:hanging="425"/>
      </w:pPr>
      <w:r>
        <w:t>date and time the images were handed over to the police or other body/agency.</w:t>
      </w:r>
    </w:p>
    <w:p w14:paraId="7B48E02E" w14:textId="6A3208EF" w:rsidR="00DE5E29" w:rsidRDefault="00932486" w:rsidP="00932486">
      <w:pPr>
        <w:ind w:left="709" w:hanging="709"/>
      </w:pPr>
      <w:r>
        <w:t>11</w:t>
      </w:r>
      <w:r w:rsidR="001E2293">
        <w:t xml:space="preserve">.5 </w:t>
      </w:r>
      <w:r>
        <w:tab/>
      </w:r>
      <w:r w:rsidR="001E2293">
        <w:t xml:space="preserve">Requests </w:t>
      </w:r>
      <w:r w:rsidR="006E62D3">
        <w:t>of</w:t>
      </w:r>
      <w:r w:rsidR="001E2293">
        <w:t xml:space="preserve"> CCTV images for staff or student disciplinary purposes</w:t>
      </w:r>
      <w:r w:rsidR="00DE5E29">
        <w:t xml:space="preserve"> </w:t>
      </w:r>
      <w:r w:rsidR="004145F9">
        <w:t xml:space="preserve">shall be submitted in writing to the Headteacher </w:t>
      </w:r>
      <w:r w:rsidR="00DE5E29">
        <w:t>in consultation with the Data Protection Officer.</w:t>
      </w:r>
    </w:p>
    <w:p w14:paraId="1B8C7CC7" w14:textId="11972DCF" w:rsidR="00DE5E29" w:rsidRDefault="00C93CDE" w:rsidP="00C93CDE">
      <w:pPr>
        <w:ind w:left="709" w:hanging="709"/>
      </w:pPr>
      <w:r>
        <w:t>11</w:t>
      </w:r>
      <w:r w:rsidR="00DE5E29">
        <w:t xml:space="preserve">.6 </w:t>
      </w:r>
      <w:r>
        <w:tab/>
      </w:r>
      <w:r w:rsidR="00DE5E29">
        <w:t>Requests for CCTV information under the Freedom of Information Act 2000 will</w:t>
      </w:r>
      <w:r w:rsidR="0064447E">
        <w:t xml:space="preserve"> </w:t>
      </w:r>
      <w:r w:rsidR="00DE5E29">
        <w:t>be considered in accordance with that regime.</w:t>
      </w:r>
    </w:p>
    <w:p w14:paraId="138F26CF" w14:textId="77777777" w:rsidR="00170C8B" w:rsidRDefault="00170C8B" w:rsidP="00DE5E29">
      <w:pPr>
        <w:rPr>
          <w:b/>
          <w:bCs/>
        </w:rPr>
      </w:pPr>
    </w:p>
    <w:p w14:paraId="779BAE9D" w14:textId="40D66266" w:rsidR="00DE5E29" w:rsidRPr="00991920" w:rsidRDefault="00991920" w:rsidP="00DE5E29">
      <w:pPr>
        <w:rPr>
          <w:b/>
          <w:bCs/>
        </w:rPr>
      </w:pPr>
      <w:r w:rsidRPr="60387EE2">
        <w:rPr>
          <w:b/>
          <w:bCs/>
        </w:rPr>
        <w:t>1</w:t>
      </w:r>
      <w:r w:rsidR="007505B4" w:rsidRPr="60387EE2">
        <w:rPr>
          <w:b/>
          <w:bCs/>
        </w:rPr>
        <w:t>2</w:t>
      </w:r>
      <w:r w:rsidR="00DE5E29" w:rsidRPr="60387EE2">
        <w:rPr>
          <w:b/>
          <w:bCs/>
        </w:rPr>
        <w:t xml:space="preserve">. </w:t>
      </w:r>
      <w:r>
        <w:tab/>
      </w:r>
      <w:r w:rsidR="00EA17BA" w:rsidRPr="60387EE2">
        <w:rPr>
          <w:b/>
          <w:bCs/>
        </w:rPr>
        <w:t>COMPLAINTS PROCEDURE</w:t>
      </w:r>
    </w:p>
    <w:p w14:paraId="46283FDE" w14:textId="18A5ED51" w:rsidR="00DE5E29" w:rsidRDefault="00991920" w:rsidP="60387EE2">
      <w:pPr>
        <w:ind w:left="709" w:hanging="709"/>
        <w:rPr>
          <w:b/>
          <w:bCs/>
          <w:color w:val="FF0000"/>
        </w:rPr>
      </w:pPr>
      <w:r>
        <w:t>1</w:t>
      </w:r>
      <w:r w:rsidR="007505B4">
        <w:t>2</w:t>
      </w:r>
      <w:r w:rsidR="00DE5E29">
        <w:t xml:space="preserve">.1 </w:t>
      </w:r>
      <w:r>
        <w:tab/>
      </w:r>
      <w:r w:rsidR="00DE5E29">
        <w:t>Any complaints relating to the CCTV system should be directed in writing to the</w:t>
      </w:r>
      <w:r w:rsidR="0064447E">
        <w:t xml:space="preserve"> </w:t>
      </w:r>
      <w:r w:rsidR="001E2293" w:rsidRPr="60387EE2">
        <w:t>Strategic Systems lead</w:t>
      </w:r>
      <w:r w:rsidR="60387EE2">
        <w:t xml:space="preserve"> </w:t>
      </w:r>
      <w:r w:rsidR="00DE5E29">
        <w:t>promptly and in any event within</w:t>
      </w:r>
      <w:r w:rsidR="0064447E">
        <w:t xml:space="preserve"> </w:t>
      </w:r>
      <w:r w:rsidR="00DE5E29">
        <w:t>7 days of the date of the incident giving rise to the complaint. A complaint will</w:t>
      </w:r>
      <w:r w:rsidR="0064447E">
        <w:t xml:space="preserve"> </w:t>
      </w:r>
      <w:r w:rsidR="00DE5E29">
        <w:t>be responded to within a month following the date of its receipt. Records of all</w:t>
      </w:r>
      <w:r w:rsidR="0064447E">
        <w:t xml:space="preserve"> </w:t>
      </w:r>
      <w:r w:rsidR="00DE5E29">
        <w:t>complaint</w:t>
      </w:r>
      <w:r w:rsidR="00DE5E29" w:rsidRPr="60387EE2">
        <w:t>s and any follow-up action will be maintained by the relevant office.</w:t>
      </w:r>
      <w:r w:rsidR="0064447E" w:rsidRPr="60387EE2">
        <w:t xml:space="preserve"> </w:t>
      </w:r>
      <w:r w:rsidR="00DE5E29" w:rsidRPr="60387EE2">
        <w:t xml:space="preserve">If a complainant is not satisfied with the </w:t>
      </w:r>
      <w:r w:rsidR="00A06103" w:rsidRPr="60387EE2">
        <w:t>response,</w:t>
      </w:r>
      <w:r w:rsidR="00DE5E29" w:rsidRPr="60387EE2">
        <w:t xml:space="preserve"> they may appeal to </w:t>
      </w:r>
      <w:r w:rsidR="00A06103" w:rsidRPr="60387EE2">
        <w:t>the Headteacher.</w:t>
      </w:r>
    </w:p>
    <w:p w14:paraId="41B98B73" w14:textId="37329474" w:rsidR="00DE5E29" w:rsidRDefault="00991920" w:rsidP="60387EE2">
      <w:pPr>
        <w:ind w:left="709" w:hanging="709"/>
      </w:pPr>
      <w:r>
        <w:t>1</w:t>
      </w:r>
      <w:r w:rsidR="007505B4">
        <w:t>2</w:t>
      </w:r>
      <w:r w:rsidR="00DE5E29">
        <w:t xml:space="preserve">.2 </w:t>
      </w:r>
      <w:r>
        <w:tab/>
      </w:r>
      <w:r w:rsidR="00DE5E29">
        <w:t>Complaints in relation to the release of images should be addressed to the</w:t>
      </w:r>
      <w:r w:rsidR="0064447E">
        <w:t xml:space="preserve"> </w:t>
      </w:r>
      <w:r w:rsidR="001E2293" w:rsidRPr="60387EE2">
        <w:t>Strategic Systems lead</w:t>
      </w:r>
      <w:r w:rsidR="60387EE2">
        <w:t xml:space="preserve"> </w:t>
      </w:r>
      <w:r w:rsidR="00DE5E29">
        <w:t>as soon as possible</w:t>
      </w:r>
      <w:r w:rsidR="0064447E">
        <w:t xml:space="preserve"> </w:t>
      </w:r>
      <w:proofErr w:type="gramStart"/>
      <w:r w:rsidR="00DE5E29">
        <w:t>and in any event</w:t>
      </w:r>
      <w:proofErr w:type="gramEnd"/>
      <w:r w:rsidR="00DE5E29">
        <w:t xml:space="preserve"> no later than three months from the event giving rise to the</w:t>
      </w:r>
      <w:r w:rsidR="0064447E">
        <w:t xml:space="preserve"> </w:t>
      </w:r>
      <w:r w:rsidR="00DE5E29">
        <w:t>complaint</w:t>
      </w:r>
      <w:r w:rsidR="00A06103">
        <w:t>.</w:t>
      </w:r>
    </w:p>
    <w:p w14:paraId="75DB8592" w14:textId="77777777" w:rsidR="007505B4" w:rsidRDefault="007505B4" w:rsidP="00DE5E29">
      <w:pPr>
        <w:rPr>
          <w:b/>
          <w:bCs/>
        </w:rPr>
      </w:pPr>
    </w:p>
    <w:p w14:paraId="06277F7E" w14:textId="5E2CC8FE" w:rsidR="00DE5E29" w:rsidRPr="00991920" w:rsidRDefault="00DE5E29" w:rsidP="00DE5E29">
      <w:pPr>
        <w:rPr>
          <w:b/>
          <w:bCs/>
        </w:rPr>
      </w:pPr>
      <w:r w:rsidRPr="00991920">
        <w:rPr>
          <w:b/>
          <w:bCs/>
        </w:rPr>
        <w:t>1</w:t>
      </w:r>
      <w:r w:rsidR="007505B4">
        <w:rPr>
          <w:b/>
          <w:bCs/>
        </w:rPr>
        <w:t>3</w:t>
      </w:r>
      <w:r w:rsidRPr="00991920">
        <w:rPr>
          <w:b/>
          <w:bCs/>
        </w:rPr>
        <w:t xml:space="preserve">. </w:t>
      </w:r>
      <w:r w:rsidR="00991920" w:rsidRPr="00991920">
        <w:rPr>
          <w:b/>
          <w:bCs/>
        </w:rPr>
        <w:tab/>
      </w:r>
      <w:r w:rsidR="00EA17BA">
        <w:rPr>
          <w:b/>
          <w:bCs/>
        </w:rPr>
        <w:t>USEFUL LINKS</w:t>
      </w:r>
    </w:p>
    <w:p w14:paraId="3452A78B" w14:textId="77777777" w:rsidR="00DE5E29" w:rsidRDefault="00DE5E29" w:rsidP="007505B4">
      <w:pPr>
        <w:ind w:left="709"/>
      </w:pPr>
      <w:r>
        <w:t>The Information Commissioner’s Code of Practice can be found at:</w:t>
      </w:r>
    </w:p>
    <w:p w14:paraId="06E25E5C" w14:textId="5E4D89CD" w:rsidR="0064447E" w:rsidRPr="0064447E" w:rsidRDefault="0064447E" w:rsidP="60387EE2">
      <w:pPr>
        <w:ind w:left="709"/>
      </w:pPr>
      <w:r>
        <w:t>https://ico.org.uk/media/for-organisations/documents/1542/cctv-code-of-practice.pdf</w:t>
      </w:r>
    </w:p>
    <w:p w14:paraId="68B9A737" w14:textId="77777777" w:rsidR="0064447E" w:rsidRPr="0064447E" w:rsidRDefault="0064447E" w:rsidP="0064447E"/>
    <w:p w14:paraId="3550C54B" w14:textId="77777777" w:rsidR="0064447E" w:rsidRPr="0064447E" w:rsidRDefault="0064447E" w:rsidP="0064447E">
      <w:pPr>
        <w:rPr>
          <w:b/>
          <w:bCs/>
        </w:rPr>
      </w:pPr>
      <w:r w:rsidRPr="0064447E">
        <w:rPr>
          <w:b/>
          <w:bCs/>
        </w:rPr>
        <w:t>7.</w:t>
      </w:r>
      <w:r w:rsidRPr="0064447E">
        <w:rPr>
          <w:b/>
          <w:bCs/>
        </w:rPr>
        <w:tab/>
        <w:t>POLICY CONSULTATION</w:t>
      </w:r>
    </w:p>
    <w:p w14:paraId="76AD9FB1" w14:textId="6A8A9698" w:rsidR="0064447E" w:rsidRPr="0064447E" w:rsidRDefault="0064447E" w:rsidP="004F7697">
      <w:pPr>
        <w:ind w:firstLine="720"/>
      </w:pPr>
      <w:r>
        <w:t>This policy will be published on the</w:t>
      </w:r>
      <w:r w:rsidRPr="60387EE2">
        <w:t xml:space="preserve"> </w:t>
      </w:r>
      <w:r w:rsidR="00A06103" w:rsidRPr="60387EE2">
        <w:t xml:space="preserve">Middleton Primary School </w:t>
      </w:r>
      <w:r>
        <w:t>web site</w:t>
      </w:r>
      <w:r w:rsidR="00A06103">
        <w:t>.</w:t>
      </w:r>
    </w:p>
    <w:p w14:paraId="7DD43425" w14:textId="77777777" w:rsidR="0064447E" w:rsidRPr="0064447E" w:rsidRDefault="0064447E" w:rsidP="0064447E"/>
    <w:p w14:paraId="50E1708B" w14:textId="77777777" w:rsidR="0064447E" w:rsidRPr="0064447E" w:rsidRDefault="0064447E" w:rsidP="0064447E">
      <w:pPr>
        <w:rPr>
          <w:b/>
          <w:bCs/>
        </w:rPr>
      </w:pPr>
      <w:r w:rsidRPr="0064447E">
        <w:rPr>
          <w:b/>
          <w:bCs/>
        </w:rPr>
        <w:t>8.</w:t>
      </w:r>
      <w:r w:rsidRPr="0064447E">
        <w:rPr>
          <w:b/>
          <w:bCs/>
        </w:rPr>
        <w:tab/>
        <w:t>POLICY APPROVAL</w:t>
      </w:r>
    </w:p>
    <w:p w14:paraId="76ACDCFB" w14:textId="77777777" w:rsidR="0064447E" w:rsidRPr="0064447E" w:rsidRDefault="0064447E" w:rsidP="0064447E"/>
    <w:p w14:paraId="60A67E4B" w14:textId="77777777" w:rsidR="0064447E" w:rsidRPr="0064447E" w:rsidRDefault="0064447E" w:rsidP="0064447E">
      <w:pPr>
        <w:rPr>
          <w:b/>
          <w:bCs/>
        </w:rPr>
      </w:pPr>
      <w:r w:rsidRPr="0064447E">
        <w:rPr>
          <w:b/>
          <w:bCs/>
        </w:rPr>
        <w:t>9.</w:t>
      </w:r>
      <w:r w:rsidRPr="0064447E">
        <w:rPr>
          <w:b/>
          <w:bCs/>
        </w:rPr>
        <w:tab/>
        <w:t>RELATED POLICIES &amp; STRATEGIES</w:t>
      </w:r>
    </w:p>
    <w:p w14:paraId="0E1B223D" w14:textId="641EC3B4" w:rsidR="0064447E" w:rsidRDefault="0064447E" w:rsidP="00DE5E29">
      <w:r w:rsidRPr="0064447E">
        <w:t>Data Protection Policy</w:t>
      </w:r>
    </w:p>
    <w:sectPr w:rsidR="006444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2C84" w14:textId="77777777" w:rsidR="007531E7" w:rsidRDefault="007531E7" w:rsidP="004232C8">
      <w:pPr>
        <w:spacing w:after="0" w:line="240" w:lineRule="auto"/>
      </w:pPr>
      <w:r>
        <w:separator/>
      </w:r>
    </w:p>
  </w:endnote>
  <w:endnote w:type="continuationSeparator" w:id="0">
    <w:p w14:paraId="0FC75D3D" w14:textId="77777777" w:rsidR="007531E7" w:rsidRDefault="007531E7" w:rsidP="0042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76EF" w14:textId="77777777" w:rsidR="004232C8" w:rsidRDefault="00423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0FCF" w14:textId="77777777" w:rsidR="004232C8" w:rsidRDefault="00423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1FB7" w14:textId="77777777" w:rsidR="004232C8" w:rsidRDefault="00423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3E9A" w14:textId="77777777" w:rsidR="007531E7" w:rsidRDefault="007531E7" w:rsidP="004232C8">
      <w:pPr>
        <w:spacing w:after="0" w:line="240" w:lineRule="auto"/>
      </w:pPr>
      <w:r>
        <w:separator/>
      </w:r>
    </w:p>
  </w:footnote>
  <w:footnote w:type="continuationSeparator" w:id="0">
    <w:p w14:paraId="42F586E5" w14:textId="77777777" w:rsidR="007531E7" w:rsidRDefault="007531E7" w:rsidP="0042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2C16" w14:textId="77777777" w:rsidR="004232C8" w:rsidRDefault="00423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934403"/>
      <w:docPartObj>
        <w:docPartGallery w:val="Watermarks"/>
        <w:docPartUnique/>
      </w:docPartObj>
    </w:sdtPr>
    <w:sdtContent>
      <w:p w14:paraId="434D9F27" w14:textId="07A26218" w:rsidR="004232C8" w:rsidRDefault="004232C8">
        <w:pPr>
          <w:pStyle w:val="Header"/>
        </w:pPr>
        <w:r>
          <w:rPr>
            <w:noProof/>
          </w:rPr>
          <w:pict w14:anchorId="03E61A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98EC" w14:textId="77777777" w:rsidR="004232C8" w:rsidRDefault="00423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E26"/>
    <w:multiLevelType w:val="hybridMultilevel"/>
    <w:tmpl w:val="B87262E2"/>
    <w:lvl w:ilvl="0" w:tplc="601A602E"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E73"/>
    <w:multiLevelType w:val="hybridMultilevel"/>
    <w:tmpl w:val="B92C765A"/>
    <w:lvl w:ilvl="0" w:tplc="67D4CA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D84"/>
    <w:multiLevelType w:val="hybridMultilevel"/>
    <w:tmpl w:val="A01A80A4"/>
    <w:lvl w:ilvl="0" w:tplc="601A602E"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5376501"/>
    <w:multiLevelType w:val="hybridMultilevel"/>
    <w:tmpl w:val="2828E11C"/>
    <w:lvl w:ilvl="0" w:tplc="601A602E"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1DBC"/>
    <w:multiLevelType w:val="hybridMultilevel"/>
    <w:tmpl w:val="B442D542"/>
    <w:lvl w:ilvl="0" w:tplc="601A602E"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923CC"/>
    <w:multiLevelType w:val="hybridMultilevel"/>
    <w:tmpl w:val="EEF6FBBA"/>
    <w:lvl w:ilvl="0" w:tplc="601A602E"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C2D12"/>
    <w:multiLevelType w:val="hybridMultilevel"/>
    <w:tmpl w:val="A6301DD8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44954C08"/>
    <w:multiLevelType w:val="hybridMultilevel"/>
    <w:tmpl w:val="39EA2ADA"/>
    <w:lvl w:ilvl="0" w:tplc="67D4CA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A062D"/>
    <w:multiLevelType w:val="hybridMultilevel"/>
    <w:tmpl w:val="5E9E5EA0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6A4F23E1"/>
    <w:multiLevelType w:val="hybridMultilevel"/>
    <w:tmpl w:val="6674FD52"/>
    <w:lvl w:ilvl="0" w:tplc="601A602E"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E13E3"/>
    <w:multiLevelType w:val="hybridMultilevel"/>
    <w:tmpl w:val="3FBA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1044F"/>
    <w:multiLevelType w:val="hybridMultilevel"/>
    <w:tmpl w:val="02AA9E20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93"/>
    <w:rsid w:val="0005308A"/>
    <w:rsid w:val="00094BC0"/>
    <w:rsid w:val="000C1192"/>
    <w:rsid w:val="000C78B5"/>
    <w:rsid w:val="000E15ED"/>
    <w:rsid w:val="000F7E74"/>
    <w:rsid w:val="00123102"/>
    <w:rsid w:val="00170C8B"/>
    <w:rsid w:val="00173ABD"/>
    <w:rsid w:val="001C5233"/>
    <w:rsid w:val="001C7607"/>
    <w:rsid w:val="001E2293"/>
    <w:rsid w:val="001F105A"/>
    <w:rsid w:val="0020473C"/>
    <w:rsid w:val="002C7298"/>
    <w:rsid w:val="003004B0"/>
    <w:rsid w:val="00307614"/>
    <w:rsid w:val="00316254"/>
    <w:rsid w:val="00327DCF"/>
    <w:rsid w:val="0037285B"/>
    <w:rsid w:val="00391245"/>
    <w:rsid w:val="00396225"/>
    <w:rsid w:val="00396DA2"/>
    <w:rsid w:val="003A71BE"/>
    <w:rsid w:val="003C2F9C"/>
    <w:rsid w:val="004111A1"/>
    <w:rsid w:val="004145F9"/>
    <w:rsid w:val="004232C8"/>
    <w:rsid w:val="00460F6C"/>
    <w:rsid w:val="004F7697"/>
    <w:rsid w:val="0051404B"/>
    <w:rsid w:val="0052357D"/>
    <w:rsid w:val="00544A5D"/>
    <w:rsid w:val="00587BA5"/>
    <w:rsid w:val="005B156E"/>
    <w:rsid w:val="005D02C8"/>
    <w:rsid w:val="0064447E"/>
    <w:rsid w:val="00644D21"/>
    <w:rsid w:val="006E62D3"/>
    <w:rsid w:val="00723B0B"/>
    <w:rsid w:val="00736A1C"/>
    <w:rsid w:val="0074634B"/>
    <w:rsid w:val="007505B4"/>
    <w:rsid w:val="007531E7"/>
    <w:rsid w:val="0079530F"/>
    <w:rsid w:val="007B7775"/>
    <w:rsid w:val="00876783"/>
    <w:rsid w:val="008806AB"/>
    <w:rsid w:val="00913302"/>
    <w:rsid w:val="009249ED"/>
    <w:rsid w:val="00932486"/>
    <w:rsid w:val="00943B48"/>
    <w:rsid w:val="00963AB2"/>
    <w:rsid w:val="00991920"/>
    <w:rsid w:val="009F5AF4"/>
    <w:rsid w:val="00A06103"/>
    <w:rsid w:val="00A53F74"/>
    <w:rsid w:val="00AA5D10"/>
    <w:rsid w:val="00AE6A3D"/>
    <w:rsid w:val="00C03AEA"/>
    <w:rsid w:val="00C05535"/>
    <w:rsid w:val="00C81C7D"/>
    <w:rsid w:val="00C93CDE"/>
    <w:rsid w:val="00CC607A"/>
    <w:rsid w:val="00CC6145"/>
    <w:rsid w:val="00CE25BE"/>
    <w:rsid w:val="00D50E90"/>
    <w:rsid w:val="00D52287"/>
    <w:rsid w:val="00D62EC0"/>
    <w:rsid w:val="00D82C65"/>
    <w:rsid w:val="00D85287"/>
    <w:rsid w:val="00DE5E29"/>
    <w:rsid w:val="00E06638"/>
    <w:rsid w:val="00E440CC"/>
    <w:rsid w:val="00E84B9A"/>
    <w:rsid w:val="00EA17BA"/>
    <w:rsid w:val="00EC5ED4"/>
    <w:rsid w:val="00EF62C5"/>
    <w:rsid w:val="00F06033"/>
    <w:rsid w:val="00F10B0A"/>
    <w:rsid w:val="00F15778"/>
    <w:rsid w:val="00F77740"/>
    <w:rsid w:val="00F8741F"/>
    <w:rsid w:val="00FA6CDD"/>
    <w:rsid w:val="00FF0554"/>
    <w:rsid w:val="021BC20B"/>
    <w:rsid w:val="06C6C933"/>
    <w:rsid w:val="0C4247C4"/>
    <w:rsid w:val="1527F43F"/>
    <w:rsid w:val="17491B04"/>
    <w:rsid w:val="1784FA6B"/>
    <w:rsid w:val="1920CACC"/>
    <w:rsid w:val="1C3F4331"/>
    <w:rsid w:val="211AA1DA"/>
    <w:rsid w:val="25E62577"/>
    <w:rsid w:val="2781F5D8"/>
    <w:rsid w:val="2925B3BF"/>
    <w:rsid w:val="2AB9969A"/>
    <w:rsid w:val="2B4B41D6"/>
    <w:rsid w:val="2C5566FB"/>
    <w:rsid w:val="2D37EF17"/>
    <w:rsid w:val="30AF5BC9"/>
    <w:rsid w:val="343FFB70"/>
    <w:rsid w:val="362ED669"/>
    <w:rsid w:val="387AA1BE"/>
    <w:rsid w:val="3B991A23"/>
    <w:rsid w:val="3E0F48AC"/>
    <w:rsid w:val="4ADAD50D"/>
    <w:rsid w:val="5BCD4F3D"/>
    <w:rsid w:val="5CC11230"/>
    <w:rsid w:val="5CD24D07"/>
    <w:rsid w:val="60387EE2"/>
    <w:rsid w:val="60A0C060"/>
    <w:rsid w:val="64CB8C9D"/>
    <w:rsid w:val="68ABD245"/>
    <w:rsid w:val="6CD735FA"/>
    <w:rsid w:val="6FF5AE5F"/>
    <w:rsid w:val="79B5B902"/>
    <w:rsid w:val="7B518963"/>
    <w:rsid w:val="7CD4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2412F"/>
  <w15:chartTrackingRefBased/>
  <w15:docId w15:val="{BAFC7068-5F35-4740-A1B0-CBCCD12E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4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3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C8"/>
  </w:style>
  <w:style w:type="paragraph" w:styleId="Footer">
    <w:name w:val="footer"/>
    <w:basedOn w:val="Normal"/>
    <w:link w:val="FooterChar"/>
    <w:uiPriority w:val="99"/>
    <w:unhideWhenUsed/>
    <w:rsid w:val="00423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64B76C65830408D1DA288D5792637" ma:contentTypeVersion="9" ma:contentTypeDescription="Create a new document." ma:contentTypeScope="" ma:versionID="a5b5314ef50212f925fe8c9b82ad73cd">
  <xsd:schema xmlns:xsd="http://www.w3.org/2001/XMLSchema" xmlns:xs="http://www.w3.org/2001/XMLSchema" xmlns:p="http://schemas.microsoft.com/office/2006/metadata/properties" xmlns:ns2="2ad25f79-9798-4083-8b9a-4fa2e4e73eb2" xmlns:ns3="b11b0080-5d80-4ec4-aafc-60c412e1bcf5" targetNamespace="http://schemas.microsoft.com/office/2006/metadata/properties" ma:root="true" ma:fieldsID="32917fd1d08311cb5a50768e06db4a81" ns2:_="" ns3:_="">
    <xsd:import namespace="2ad25f79-9798-4083-8b9a-4fa2e4e73eb2"/>
    <xsd:import namespace="b11b0080-5d80-4ec4-aafc-60c412e1b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5f79-9798-4083-8b9a-4fa2e4e73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b0080-5d80-4ec4-aafc-60c412e1b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1b0080-5d80-4ec4-aafc-60c412e1bcf5">
      <UserInfo>
        <DisplayName>Megan TAYLOR</DisplayName>
        <AccountId>19</AccountId>
        <AccountType/>
      </UserInfo>
      <UserInfo>
        <DisplayName>Andy HUDSON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C725F7-3FDC-45EC-A6C7-EFBF33F99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897B4-239E-4BFF-8CC4-CA0485939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5f79-9798-4083-8b9a-4fa2e4e73eb2"/>
    <ds:schemaRef ds:uri="b11b0080-5d80-4ec4-aafc-60c412e1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FF7CE-DB07-4090-98E4-D71FDF6D7A27}">
  <ds:schemaRefs>
    <ds:schemaRef ds:uri="http://schemas.microsoft.com/office/2006/metadata/properties"/>
    <ds:schemaRef ds:uri="http://schemas.microsoft.com/office/infopath/2007/PartnerControls"/>
    <ds:schemaRef ds:uri="b11b0080-5d80-4ec4-aafc-60c412e1bc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2137</Words>
  <Characters>12186</Characters>
  <Application>Microsoft Office Word</Application>
  <DocSecurity>0</DocSecurity>
  <Lines>101</Lines>
  <Paragraphs>28</Paragraphs>
  <ScaleCrop>false</ScaleCrop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Parrett</dc:creator>
  <cp:keywords/>
  <dc:description/>
  <cp:lastModifiedBy>Mr A. Hudson</cp:lastModifiedBy>
  <cp:revision>2</cp:revision>
  <dcterms:created xsi:type="dcterms:W3CDTF">2022-03-22T14:14:00Z</dcterms:created>
  <dcterms:modified xsi:type="dcterms:W3CDTF">2022-03-22T14:14:00Z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0x01010052764B76C65830408D1DA288D5792637</vt:lpwstr>
  </property>
</Properties>
</file>